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5CB7" w14:textId="77777777" w:rsidR="002654B1" w:rsidRDefault="002654B1" w:rsidP="002654B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7384A4" wp14:editId="53B4926B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D649" w14:textId="77777777" w:rsidR="002654B1" w:rsidRPr="00BD5FDD" w:rsidRDefault="002654B1" w:rsidP="002654B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381B6D40" w14:textId="77777777" w:rsid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14:paraId="66DC6794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307E7D3F" w14:textId="77777777" w:rsidR="002654B1" w:rsidRPr="002654B1" w:rsidRDefault="002654B1" w:rsidP="002654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24"/>
          <w:szCs w:val="24"/>
        </w:rPr>
      </w:pPr>
    </w:p>
    <w:p w14:paraId="2B640105" w14:textId="7019AB18" w:rsidR="006949CA" w:rsidRPr="00BF2DB2" w:rsidRDefault="00CE409B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DB2">
        <w:rPr>
          <w:rFonts w:ascii="Times New Roman" w:hAnsi="Times New Roman"/>
          <w:b/>
          <w:bCs/>
          <w:sz w:val="28"/>
          <w:szCs w:val="28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</w:p>
    <w:p w14:paraId="5A11C24C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7657C190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65B8554A" w14:textId="265BA2AA" w:rsidR="002654B1" w:rsidRPr="00503ACC" w:rsidRDefault="002654B1" w:rsidP="002654B1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ACC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 февраля 2018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023FD418" w14:textId="77777777" w:rsidR="002654B1" w:rsidRDefault="002654B1" w:rsidP="0026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p w14:paraId="3E53959E" w14:textId="77777777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>(С</w:t>
      </w:r>
      <w:r w:rsidR="00737B26">
        <w:rPr>
          <w:rFonts w:ascii="Times New Roman" w:hAnsi="Times New Roman"/>
          <w:bCs/>
          <w:i/>
          <w:sz w:val="28"/>
          <w:szCs w:val="28"/>
        </w:rPr>
        <w:t xml:space="preserve"> изменениями, внесенными Законами</w:t>
      </w:r>
    </w:p>
    <w:p w14:paraId="0FEC5FD6" w14:textId="279FAF95" w:rsidR="00737B26" w:rsidRDefault="00BF2DB2" w:rsidP="00737B26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r w:rsidRPr="007652B7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9" w:history="1">
        <w:r w:rsidRPr="007652B7">
          <w:rPr>
            <w:rStyle w:val="a9"/>
            <w:rFonts w:ascii="Times New Roman" w:hAnsi="Times New Roman"/>
            <w:bCs/>
            <w:i/>
            <w:sz w:val="28"/>
            <w:szCs w:val="28"/>
          </w:rPr>
          <w:t>от 25.05.2018 № 229-IНС</w:t>
        </w:r>
      </w:hyperlink>
    </w:p>
    <w:p w14:paraId="6A6804FE" w14:textId="77777777" w:rsidR="00623F41" w:rsidRDefault="00751ABD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0" w:history="1"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от 07.12.2018 № 04-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737B26" w:rsidRPr="00737B26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623F41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4B9A9ED0" w14:textId="77777777" w:rsidR="00ED2E90" w:rsidRDefault="00751ABD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1" w:history="1"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от 08.02.2019 № 16-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623F41" w:rsidRPr="00623F41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ED2E90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3811264D" w14:textId="77777777" w:rsidR="00E6390C" w:rsidRDefault="00751ABD" w:rsidP="00623F41">
      <w:pPr>
        <w:autoSpaceDE w:val="0"/>
        <w:autoSpaceDN w:val="0"/>
        <w:adjustRightInd w:val="0"/>
        <w:spacing w:after="120" w:line="240" w:lineRule="auto"/>
        <w:jc w:val="center"/>
        <w:rPr>
          <w:rStyle w:val="a9"/>
          <w:rFonts w:ascii="Times New Roman" w:hAnsi="Times New Roman"/>
          <w:bCs/>
          <w:i/>
          <w:sz w:val="28"/>
          <w:szCs w:val="28"/>
        </w:rPr>
      </w:pPr>
      <w:hyperlink r:id="rId12" w:history="1"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от 24.05.2019 № 36-</w:t>
        </w:r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ED2E90" w:rsidRPr="00ED2E90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E6390C">
        <w:rPr>
          <w:rStyle w:val="a9"/>
          <w:rFonts w:ascii="Times New Roman" w:hAnsi="Times New Roman"/>
          <w:bCs/>
          <w:i/>
          <w:sz w:val="28"/>
          <w:szCs w:val="28"/>
        </w:rPr>
        <w:t>,</w:t>
      </w:r>
    </w:p>
    <w:p w14:paraId="6BACD70B" w14:textId="3F08034E" w:rsidR="002654B1" w:rsidRDefault="00E6390C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hyperlink r:id="rId13" w:history="1">
        <w:r w:rsidRPr="00E6390C">
          <w:rPr>
            <w:rStyle w:val="a9"/>
            <w:rFonts w:ascii="Times New Roman" w:hAnsi="Times New Roman"/>
            <w:bCs/>
            <w:i/>
            <w:sz w:val="28"/>
            <w:szCs w:val="28"/>
          </w:rPr>
          <w:t>от 16.08.2019 № 54-</w:t>
        </w:r>
        <w:r w:rsidRPr="00E6390C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E6390C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BF2DB2" w:rsidRPr="007652B7">
        <w:rPr>
          <w:rFonts w:ascii="Times New Roman" w:hAnsi="Times New Roman"/>
          <w:bCs/>
          <w:i/>
          <w:sz w:val="28"/>
          <w:szCs w:val="28"/>
        </w:rPr>
        <w:t>)</w:t>
      </w:r>
    </w:p>
    <w:p w14:paraId="3FB668C5" w14:textId="77777777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D7541A" w14:textId="6B9F7BF0" w:rsidR="00623F41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24F3D">
        <w:rPr>
          <w:rFonts w:ascii="Times New Roman" w:hAnsi="Times New Roman"/>
          <w:i/>
          <w:sz w:val="28"/>
          <w:szCs w:val="28"/>
        </w:rPr>
        <w:t xml:space="preserve">(В тексте Закона слова «Совет Министров» </w:t>
      </w:r>
      <w:r>
        <w:rPr>
          <w:rFonts w:ascii="Times New Roman" w:hAnsi="Times New Roman"/>
          <w:i/>
          <w:sz w:val="28"/>
          <w:szCs w:val="28"/>
        </w:rPr>
        <w:t>в соответствующем числе и падеже заменены словом</w:t>
      </w:r>
      <w:r w:rsidRPr="00324F3D">
        <w:rPr>
          <w:rFonts w:ascii="Times New Roman" w:hAnsi="Times New Roman"/>
          <w:i/>
          <w:sz w:val="28"/>
          <w:szCs w:val="28"/>
        </w:rPr>
        <w:t xml:space="preserve"> «Правительство»</w:t>
      </w:r>
      <w:r>
        <w:rPr>
          <w:rFonts w:ascii="Times New Roman" w:hAnsi="Times New Roman"/>
          <w:i/>
          <w:sz w:val="28"/>
          <w:szCs w:val="28"/>
        </w:rPr>
        <w:t xml:space="preserve"> в соответствующем числе и падеже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согласно</w:t>
      </w:r>
      <w:r w:rsidRPr="00324F3D">
        <w:rPr>
          <w:rFonts w:ascii="Times New Roman" w:hAnsi="Times New Roman"/>
          <w:i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Закону от 08.02.2019 № 16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324F3D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324F3D">
        <w:rPr>
          <w:rFonts w:ascii="Times New Roman" w:hAnsi="Times New Roman"/>
          <w:i/>
          <w:sz w:val="28"/>
          <w:szCs w:val="28"/>
        </w:rPr>
        <w:t>)</w:t>
      </w:r>
    </w:p>
    <w:p w14:paraId="60628C8A" w14:textId="77777777" w:rsidR="00623F41" w:rsidRPr="007652B7" w:rsidRDefault="00623F41" w:rsidP="00623F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4121620" w14:textId="07E02A9F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B2671A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Cs/>
          <w:sz w:val="28"/>
          <w:szCs w:val="28"/>
        </w:rPr>
        <w:t>1.</w:t>
      </w:r>
      <w:r w:rsidR="002654B1">
        <w:rPr>
          <w:rFonts w:ascii="Times New Roman" w:hAnsi="Times New Roman" w:cs="Times New Roman"/>
          <w:bCs/>
          <w:sz w:val="28"/>
          <w:szCs w:val="28"/>
        </w:rPr>
        <w:t> </w:t>
      </w:r>
      <w:r w:rsidR="005C6B86" w:rsidRPr="00E917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4E79754" w14:textId="38DF5859" w:rsidR="00444BFC" w:rsidRPr="00E91726" w:rsidRDefault="002654B1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Статья </w:t>
      </w:r>
      <w:r w:rsidR="006A55B5" w:rsidRPr="00E91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55B5" w:rsidRPr="00E91726">
        <w:rPr>
          <w:rFonts w:ascii="Times New Roman" w:hAnsi="Times New Roman" w:cs="Times New Roman"/>
          <w:b/>
          <w:sz w:val="28"/>
          <w:szCs w:val="28"/>
        </w:rPr>
        <w:t xml:space="preserve">Цели и сфера применения настоящего </w:t>
      </w:r>
      <w:r w:rsidR="00203151" w:rsidRPr="00E91726">
        <w:rPr>
          <w:rFonts w:ascii="Times New Roman" w:hAnsi="Times New Roman" w:cs="Times New Roman"/>
          <w:b/>
          <w:sz w:val="28"/>
          <w:szCs w:val="28"/>
        </w:rPr>
        <w:t>Закона</w:t>
      </w:r>
    </w:p>
    <w:p w14:paraId="13A532DB" w14:textId="0E59055C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определяет основы государственного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регулирования торговли, общественного питания и бытового обслуживания населения в Донецкой Народной Республике, а также полномочия органов исполнительной власти Донецкой Народной Республики и органов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439CBE05" w14:textId="65CFCD32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Настоящий Закон применяется к отношениям между органами государственной власти, органами местного самоуправления и юридическими лицами, физическими лицами-предпринимателями, осуществляющими торговую деятельность, предоставление услуг общественного питания, бытового обслуживани</w:t>
      </w:r>
      <w:r w:rsidR="00AA2734" w:rsidRPr="00E91726">
        <w:rPr>
          <w:rFonts w:ascii="Times New Roman" w:hAnsi="Times New Roman"/>
          <w:sz w:val="28"/>
          <w:szCs w:val="28"/>
        </w:rPr>
        <w:t>я</w:t>
      </w:r>
      <w:r w:rsidRPr="00E91726">
        <w:rPr>
          <w:rFonts w:ascii="Times New Roman" w:hAnsi="Times New Roman"/>
          <w:sz w:val="28"/>
          <w:szCs w:val="28"/>
        </w:rPr>
        <w:t xml:space="preserve"> населения, а также к отношениям, непосредственно связанным с этими видами деятельности.</w:t>
      </w:r>
    </w:p>
    <w:p w14:paraId="6F32A413" w14:textId="456655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Целями настоящего Закона являются:</w:t>
      </w:r>
    </w:p>
    <w:p w14:paraId="04CD5A14" w14:textId="3D29E75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обеспечение единства экономического пространства в Донецкой Народной Республике путем установления требований к организации и осуществлению торговой деятельности, общественного питания и </w:t>
      </w:r>
      <w:r w:rsidR="00213D2B" w:rsidRPr="00E91726">
        <w:rPr>
          <w:rFonts w:ascii="Times New Roman" w:hAnsi="Times New Roman" w:cs="Times New Roman"/>
          <w:sz w:val="28"/>
          <w:szCs w:val="28"/>
        </w:rPr>
        <w:t>бытового обслуживания населения;</w:t>
      </w:r>
    </w:p>
    <w:p w14:paraId="55055767" w14:textId="3AEB858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развитие торговой деятельности и торговой инфраструктуры в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производителей товаров на территории Донецкой Народной Республики;</w:t>
      </w:r>
    </w:p>
    <w:p w14:paraId="48F6F5B7" w14:textId="6C6AAD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единых требований к субъектам и объектам розничной торговли, общественного питания, бытового обслуживания населения;</w:t>
      </w:r>
    </w:p>
    <w:p w14:paraId="453D4B84" w14:textId="7119F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соблюдения прав и законных интересов юридических лиц, физических лиц-предпринимателей, осуществляющих торговую деятельность (далее – субъекты хозяйствования, осуществляющие торговую деятельность), юридических лиц, физических лиц-предпринимателей, осуществляющих поставку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(далее – субъекты хозяйствования, осуществляющие поставки товаров), баланса экономических интересов указанных субъектов хозяйствования, а также обеспечение при этом соблюдения прав и законных интересов населения;</w:t>
      </w:r>
    </w:p>
    <w:p w14:paraId="5B86DF38" w14:textId="12F0E00B" w:rsidR="00444BFC" w:rsidRPr="00E91726" w:rsidRDefault="00444BFC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B2671A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разграничение полномочий между органами исполнительной власти, другими органами государственной власти, а также органами местного самоуправления в области регулирования торговой деятельности, сферы общественного питания и бытового обслуживания населения.</w:t>
      </w:r>
    </w:p>
    <w:p w14:paraId="602E4022" w14:textId="4A44B181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Положения настоящего Закона не применяются к отношениям, связанным с организацией и осуществлением:</w:t>
      </w:r>
    </w:p>
    <w:p w14:paraId="695F3B8E" w14:textId="659DC2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14:paraId="057CA350" w14:textId="07115D4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 по проведению организованных торгов;</w:t>
      </w:r>
    </w:p>
    <w:p w14:paraId="1991D6AF" w14:textId="587FBA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купли-продажи ценных бумаг, объектов недвижимости, продукции производственно-технического назначения, в том числе электрической энергии (мощности), тепловой энергии и мощности, а также иных видов энергетических ресурсов;</w:t>
      </w:r>
    </w:p>
    <w:p w14:paraId="0AE5A7E8" w14:textId="0CC16B8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иных услуг, не предусмотренных частью </w:t>
      </w:r>
      <w:r w:rsidR="00A279C9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76728D4" w14:textId="527C4EBD" w:rsidR="00444BFC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Отношения, возникающие между субъектами хозяйствования при осуществлении ими торговли товарами, ограниченными в обороте, порядок и условия их продажи регулируются законами Донецкой Народной Республики об обороте таких товаров.</w:t>
      </w:r>
    </w:p>
    <w:p w14:paraId="3B9613AC" w14:textId="4FC0E633" w:rsidR="006A55B5" w:rsidRPr="00E91726" w:rsidRDefault="00DF21F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под сферой услуг (далее по тексту </w:t>
      </w:r>
      <w:r w:rsidR="00AF1157" w:rsidRPr="00E91726">
        <w:rPr>
          <w:rFonts w:ascii="Times New Roman" w:hAnsi="Times New Roman" w:cs="Times New Roman"/>
          <w:sz w:val="28"/>
          <w:szCs w:val="28"/>
        </w:rPr>
        <w:br/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также – сфера предоставления услуг) понимается предоставление услуг общественного питания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</w:p>
    <w:p w14:paraId="077D9257" w14:textId="44857735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3934F8" w:rsidRPr="00E91726">
        <w:rPr>
          <w:rFonts w:ascii="Times New Roman" w:hAnsi="Times New Roman" w:cs="Times New Roman"/>
          <w:b/>
          <w:sz w:val="28"/>
          <w:szCs w:val="28"/>
        </w:rPr>
        <w:t>З</w:t>
      </w:r>
      <w:r w:rsidRPr="00E91726">
        <w:rPr>
          <w:rFonts w:ascii="Times New Roman" w:hAnsi="Times New Roman" w:cs="Times New Roman"/>
          <w:b/>
          <w:sz w:val="28"/>
          <w:szCs w:val="28"/>
        </w:rPr>
        <w:t>аконе</w:t>
      </w:r>
    </w:p>
    <w:p w14:paraId="7763D9CF" w14:textId="7777777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14:paraId="4CA7E1F8" w14:textId="3E23881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B2671A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ассортимент товаров (услуг)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набор товаров (услуг), объединенных по какому-либо одному или совокупности признаков по видам, моделям, размерам, цветам и иным признакам;</w:t>
      </w:r>
    </w:p>
    <w:p w14:paraId="5F94C607" w14:textId="5B3BEC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B2671A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автомагазин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представляющий собой автотранспортное средство, рассчитанное на одно рабочее место продавца, и на площади которого размещен товарный запас на один день;</w:t>
      </w:r>
    </w:p>
    <w:p w14:paraId="697DD9B3" w14:textId="3BF324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автоцистерна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мелкорозничной (торговой) сети, представляющий собой изотермическую емкость, установленную на базе автотранспортного средства и предназначенную для продажи живой рыбы и жидких продовольственных товаров в розлив;</w:t>
      </w:r>
    </w:p>
    <w:p w14:paraId="1C159C18" w14:textId="6D147DC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EE04A9" w:rsidRPr="00E91726">
        <w:rPr>
          <w:rFonts w:ascii="Times New Roman" w:hAnsi="Times New Roman" w:cs="Times New Roman"/>
          <w:sz w:val="28"/>
          <w:szCs w:val="28"/>
        </w:rPr>
        <w:t>деятельность субъектов хозяйствования, связанная с оказанием бытовых услуг (работ), по индивидуальным заказам для удовлетворения потребностей населения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0412060F" w14:textId="2DF8BF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бытовая услуга </w:t>
      </w:r>
      <w:r w:rsidR="00AA2734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деятельности субъектов хозяйствования, связанной с удовлетворением конкретной бытовой потребности индивидуального заказчика, платные услуги, оказываемые физическим лицам (за исключением услуг ломбардов). Исчерпывающий перечень услуг, относящихся к бытовым,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Республики;</w:t>
      </w:r>
    </w:p>
    <w:p w14:paraId="427F2FE9" w14:textId="06C72CD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дистанционная торговля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форма продажи товаров вне объектов торговли с помощью средств связи, при которой выбор товара и его заказ не совпадают по времени с непосредственным его получением покупателем;</w:t>
      </w:r>
    </w:p>
    <w:p w14:paraId="245DDBE8" w14:textId="5850A3FF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>заведение общественного питания – организационно-структурная единица в сфере общественного питания, которая производит и</w:t>
      </w:r>
      <w:r w:rsidR="0068593D" w:rsidRPr="00E91726">
        <w:rPr>
          <w:rFonts w:ascii="Times New Roman" w:hAnsi="Times New Roman" w:cs="Times New Roman"/>
          <w:sz w:val="28"/>
          <w:szCs w:val="28"/>
        </w:rPr>
        <w:t> (</w:t>
      </w:r>
      <w:r w:rsidR="00444BFC" w:rsidRPr="00E91726">
        <w:rPr>
          <w:rFonts w:ascii="Times New Roman" w:hAnsi="Times New Roman" w:cs="Times New Roman"/>
          <w:sz w:val="28"/>
          <w:szCs w:val="28"/>
        </w:rPr>
        <w:t>или</w:t>
      </w:r>
      <w:r w:rsidR="0068593D" w:rsidRPr="00E91726">
        <w:rPr>
          <w:rFonts w:ascii="Times New Roman" w:hAnsi="Times New Roman" w:cs="Times New Roman"/>
          <w:sz w:val="28"/>
          <w:szCs w:val="28"/>
        </w:rPr>
        <w:t>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доводит до готовности, продает и организует потребление пищевой продукции собственного производства </w:t>
      </w:r>
      <w:r w:rsidR="00B2671A" w:rsidRPr="00E91726">
        <w:rPr>
          <w:rFonts w:ascii="Times New Roman" w:hAnsi="Times New Roman" w:cs="Times New Roman"/>
          <w:sz w:val="28"/>
          <w:szCs w:val="28"/>
        </w:rPr>
        <w:t>и (или)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покупных товаров, а также может организовывать досуг потребителей;</w:t>
      </w:r>
    </w:p>
    <w:p w14:paraId="3FCA1A17" w14:textId="6573F9ED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лица, кото</w:t>
      </w:r>
      <w:r w:rsidR="00E7752D" w:rsidRPr="00E91726">
        <w:rPr>
          <w:rFonts w:ascii="Times New Roman" w:hAnsi="Times New Roman" w:cs="Times New Roman"/>
          <w:sz w:val="28"/>
          <w:szCs w:val="28"/>
        </w:rPr>
        <w:t>рым оказываются бытовые услуги;</w:t>
      </w:r>
    </w:p>
    <w:p w14:paraId="4757B0C8" w14:textId="3CA9D6DA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субъект хозяйствования (юридическое лицо независимо от формы собственности или физическое лицо-предприниматель), оказывающ</w:t>
      </w:r>
      <w:r w:rsidR="00D04EF2" w:rsidRPr="00E91726">
        <w:rPr>
          <w:rFonts w:ascii="Times New Roman" w:hAnsi="Times New Roman" w:cs="Times New Roman"/>
          <w:sz w:val="28"/>
          <w:szCs w:val="28"/>
        </w:rPr>
        <w:t>ий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бытовые услуги;</w:t>
      </w:r>
    </w:p>
    <w:p w14:paraId="0A25CCFD" w14:textId="6B8138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киоск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не имеющий торгового зала и помещений для хранения товаров, рассчитанный на одно рабочее место продавца, на площади которого хранится товарный запас;</w:t>
      </w:r>
    </w:p>
    <w:p w14:paraId="6735C1B3" w14:textId="343887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лоток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нестационарный (передвижной) объект мелкорозничной (торговой) сети, не имеющий торгового зала и помещений для хранения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14:paraId="1454EE49" w14:textId="610D1A7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E7752D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D04EF2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специально оборудованное стационарное капитальное здание или его часть, предназначенн</w:t>
      </w:r>
      <w:r w:rsidR="00A072D7" w:rsidRPr="00E91726">
        <w:rPr>
          <w:rFonts w:ascii="Times New Roman" w:hAnsi="Times New Roman" w:cs="Times New Roman"/>
          <w:sz w:val="28"/>
          <w:szCs w:val="28"/>
        </w:rPr>
        <w:t>о</w:t>
      </w:r>
      <w:r w:rsidRPr="00E91726">
        <w:rPr>
          <w:rFonts w:ascii="Times New Roman" w:hAnsi="Times New Roman" w:cs="Times New Roman"/>
          <w:sz w:val="28"/>
          <w:szCs w:val="28"/>
        </w:rPr>
        <w:t>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p w14:paraId="1FF57D4F" w14:textId="75945C94" w:rsidR="00E50EE7" w:rsidRDefault="00E50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461C78" w14:textId="792873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мелкорозничная торговля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розничной торговли через стационарные некапитальные объекты (павильоны, киоски), а также с помощью нестационарных (передвижных) объектов,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передвижны</w:t>
      </w:r>
      <w:r w:rsidR="00BA35EF" w:rsidRPr="00E91726">
        <w:rPr>
          <w:rFonts w:ascii="Times New Roman" w:hAnsi="Times New Roman" w:cs="Times New Roman"/>
          <w:sz w:val="28"/>
          <w:szCs w:val="28"/>
        </w:rPr>
        <w:t>х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средств развозной и разносной торговли, связанный с реализацией товаров и оказанием услуг, не требующих особых условий продажи товара и особых условий оказания услуг;</w:t>
      </w:r>
    </w:p>
    <w:p w14:paraId="31BEF90B" w14:textId="237F4D2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BA35EF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(лотки, автомагазины, автоцистерны, тележки)</w:t>
      </w:r>
      <w:r w:rsidR="00297B2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предназначенные для продажи</w:t>
      </w:r>
      <w:r w:rsidR="00213D2B" w:rsidRPr="00E91726">
        <w:rPr>
          <w:rFonts w:ascii="Times New Roman" w:hAnsi="Times New Roman" w:cs="Times New Roman"/>
          <w:sz w:val="28"/>
          <w:szCs w:val="28"/>
        </w:rPr>
        <w:t xml:space="preserve"> товаров и (или) оказания услуг;</w:t>
      </w:r>
    </w:p>
    <w:p w14:paraId="0664DF7C" w14:textId="02E8563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объект розничной торговли, общественного питания, бытового обслуживания населения (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объект)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капитальный объект, стационарный некапитальный объект, а также нестационарный (передвижной) объект, оснащенный специальным торгово-технологическим оборудованием для осуществления розничной торговли, организации общественного питания, оказания бытовых услуг населению;</w:t>
      </w:r>
    </w:p>
    <w:p w14:paraId="66DE4C45" w14:textId="21EEFBB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общая площадь объекта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всех помещений объекта;</w:t>
      </w:r>
    </w:p>
    <w:p w14:paraId="7920E40E" w14:textId="457F081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предоставление услуг общественного питания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предпринимательской деятельности, связанн</w:t>
      </w:r>
      <w:r w:rsidR="00127285" w:rsidRPr="00E91726">
        <w:rPr>
          <w:rFonts w:ascii="Times New Roman" w:hAnsi="Times New Roman" w:cs="Times New Roman"/>
          <w:sz w:val="28"/>
          <w:szCs w:val="28"/>
        </w:rPr>
        <w:t>ы</w:t>
      </w:r>
      <w:r w:rsidRPr="00E91726">
        <w:rPr>
          <w:rFonts w:ascii="Times New Roman" w:hAnsi="Times New Roman" w:cs="Times New Roman"/>
          <w:sz w:val="28"/>
          <w:szCs w:val="28"/>
        </w:rPr>
        <w:t>й с производством, переработкой, реализацией и организацией потребления продуктов питания и проведением досуга покупателями по договору оказания услуг;</w:t>
      </w:r>
    </w:p>
    <w:p w14:paraId="7DD9E9FD" w14:textId="54314F9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оптовая торговля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использования в предпринимательской деятельности</w:t>
      </w:r>
      <w:r w:rsidR="00297B28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(в том числе для перепродажи)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или иных целях, не связанных с личным, семейным, домашним и иным подобным использованием, если иное не установлено законодательными акта</w:t>
      </w:r>
      <w:r w:rsidR="00213D2B" w:rsidRPr="00E91726">
        <w:rPr>
          <w:rFonts w:ascii="Times New Roman" w:hAnsi="Times New Roman" w:cs="Times New Roman"/>
          <w:sz w:val="28"/>
          <w:szCs w:val="28"/>
        </w:rPr>
        <w:t>ми Донецкой Народной Республики;</w:t>
      </w:r>
    </w:p>
    <w:p w14:paraId="2BF28752" w14:textId="249CE5A7" w:rsidR="00444BFC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19</w:t>
      </w:r>
      <w:r w:rsidR="00444BFC"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павильон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</w:t>
      </w:r>
      <w:r w:rsidR="00A279C9" w:rsidRPr="00E91726">
        <w:rPr>
          <w:rFonts w:ascii="Times New Roman" w:hAnsi="Times New Roman" w:cs="Times New Roman"/>
          <w:sz w:val="28"/>
          <w:szCs w:val="28"/>
        </w:rPr>
        <w:t>облегченной</w:t>
      </w:r>
      <w:r w:rsidR="00444BFC" w:rsidRPr="00E91726">
        <w:rPr>
          <w:rFonts w:ascii="Times New Roman" w:hAnsi="Times New Roman" w:cs="Times New Roman"/>
          <w:sz w:val="28"/>
          <w:szCs w:val="28"/>
        </w:rPr>
        <w:t xml:space="preserve"> конструкции мелкорозничной (торговой) сети, имеющий торговый зал и помещения для хранения товарного запаса, рассчитанный на одно или несколько рабочих мест;</w:t>
      </w:r>
    </w:p>
    <w:p w14:paraId="123E2ABC" w14:textId="04330A2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площадь торгового зала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14:paraId="75FA2EE2" w14:textId="7800080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покупатель</w:t>
      </w:r>
      <w:r w:rsidR="00F32029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лицо, в том числе </w:t>
      </w:r>
      <w:r w:rsidR="00013A6A" w:rsidRPr="00E91726">
        <w:rPr>
          <w:rFonts w:ascii="Times New Roman" w:hAnsi="Times New Roman" w:cs="Times New Roman"/>
          <w:sz w:val="28"/>
          <w:szCs w:val="28"/>
        </w:rPr>
        <w:t>физическое лицо-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предприниматель, имеющ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намерение приобрести или приобретающ</w:t>
      </w:r>
      <w:r w:rsidR="00297B28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е товары у субъекта торговли, субъекта общественн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ого питания, поставщика товаров;</w:t>
      </w:r>
    </w:p>
    <w:p w14:paraId="19E583F9" w14:textId="3E07F1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 </w:t>
      </w:r>
      <w:r w:rsidR="00297B2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добавки;</w:t>
      </w:r>
    </w:p>
    <w:p w14:paraId="1504A247" w14:textId="376FDC60" w:rsidR="006D1AEE" w:rsidRPr="00E91726" w:rsidRDefault="006D1AEE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разносная торговля –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улице.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К разносной торговле относят торговлю с рук, ручных тележек, через прилавки, из корзин и иных специальных приспособлений для демонстрации, удобс</w:t>
      </w:r>
      <w:r w:rsidR="00330B5B" w:rsidRPr="00E91726">
        <w:rPr>
          <w:rFonts w:ascii="Times New Roman" w:hAnsi="Times New Roman" w:cs="Times New Roman"/>
          <w:sz w:val="28"/>
          <w:szCs w:val="28"/>
        </w:rPr>
        <w:t>тва переноски и продажи товаров;</w:t>
      </w:r>
    </w:p>
    <w:p w14:paraId="6DD247D2" w14:textId="3D54BBC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24)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разносчики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продавцы, осуществляющие разносную торговлю с рук с применением специального оборудования;</w:t>
      </w:r>
    </w:p>
    <w:p w14:paraId="371A2ED0" w14:textId="6107AD5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25)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розничная торговля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торговли, связанный с приобретением и продажей товаров для личного, семейного, домашнего и иного подобного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использования, не связанного с осуществлением хозяйственной деятельности, если иное не установлено законодательством Донецкой Народной Республики;</w:t>
      </w:r>
    </w:p>
    <w:p w14:paraId="0282AE38" w14:textId="0F8544EC" w:rsidR="00F32029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26)</w:t>
      </w:r>
      <w:r w:rsidR="00CB5494" w:rsidRPr="00E91726">
        <w:rPr>
          <w:rFonts w:ascii="Times New Roman" w:hAnsi="Times New Roman"/>
          <w:sz w:val="28"/>
          <w:szCs w:val="28"/>
          <w:lang w:val="en-US"/>
        </w:rPr>
        <w:t> </w:t>
      </w:r>
      <w:r w:rsidR="00127285" w:rsidRPr="00E91726">
        <w:rPr>
          <w:rFonts w:ascii="Times New Roman" w:hAnsi="Times New Roman"/>
          <w:sz w:val="28"/>
          <w:szCs w:val="28"/>
        </w:rPr>
        <w:t>с</w:t>
      </w:r>
      <w:r w:rsidRPr="00E91726">
        <w:rPr>
          <w:rFonts w:ascii="Times New Roman" w:hAnsi="Times New Roman"/>
          <w:sz w:val="28"/>
          <w:szCs w:val="28"/>
        </w:rPr>
        <w:t>етевая торговля – форма продажи товаров в розницу, осуществляющаяся через многоуровневую сеть торговых агентов и предусматривающая передачу товара для реализации в соответствии с договором, заключенным между субъектом хозяйствования, который осуществляет сетевую торговлю, и торговым агентом сетевой торговли без перехода к торговому агенту сетевой торговли права собственности на товар;</w:t>
      </w:r>
    </w:p>
    <w:p w14:paraId="6A6246D9" w14:textId="27D50A8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786A3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CB549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реализация одной группы товаров или ее части, оказание одного вида услуг;</w:t>
      </w:r>
    </w:p>
    <w:p w14:paraId="5744EEFD" w14:textId="7BC325A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28)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(капитальные) торговые объекты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здания и строения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или части здания и строения</w:t>
      </w:r>
      <w:r w:rsidRPr="00E91726">
        <w:rPr>
          <w:rFonts w:ascii="Times New Roman" w:hAnsi="Times New Roman" w:cs="Times New Roman"/>
          <w:sz w:val="28"/>
          <w:szCs w:val="28"/>
        </w:rPr>
        <w:t>, подсоединенные к инженерным коммуникациям, имеющие замкнутый объем, прочно связанные заглубленным фундаментом с земельным участком,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A914FEE" w14:textId="251F50F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29)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стационарные некапитальные объекты мелкорозничной (торговой) сети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павильоны, киоски, торговые автоматы, иные временные объекты, установленные без заглубленного фундамента и предназначенные для продажи товаров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оказания услуг;</w:t>
      </w:r>
    </w:p>
    <w:p w14:paraId="03B42625" w14:textId="5307D60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30)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стационарный торговый объект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14:paraId="31281443" w14:textId="4825909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31)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субъект, осуществляющий розничную торговлю, предоставление услуг общественного питания, бытового обслуживания населения (продавец, исполнитель) </w:t>
      </w:r>
      <w:r w:rsidR="00906CA0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лицо-предприниматель, предлагающ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реализующ</w:t>
      </w:r>
      <w:r w:rsidR="00906CA0" w:rsidRPr="00E91726">
        <w:rPr>
          <w:rFonts w:ascii="Times New Roman" w:hAnsi="Times New Roman" w:cs="Times New Roman"/>
          <w:sz w:val="28"/>
          <w:szCs w:val="28"/>
        </w:rPr>
        <w:t>ее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товар и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услуги покупателю (потребителю), а также ведущий личное подсобное хозяйство гражданин, осуществляющий реализацию сельскохозяйственной продукции, произведенной и переработанной при ведении личного подсобного хозяйства (в случаях, предусмотренных законодательством Донецкой Народн</w:t>
      </w:r>
      <w:r w:rsidR="00213D2B" w:rsidRPr="00E91726">
        <w:rPr>
          <w:rFonts w:ascii="Times New Roman" w:hAnsi="Times New Roman" w:cs="Times New Roman"/>
          <w:sz w:val="28"/>
          <w:szCs w:val="28"/>
        </w:rPr>
        <w:t>ой Республики);</w:t>
      </w:r>
    </w:p>
    <w:p w14:paraId="699E185E" w14:textId="39D8EFC8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32)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тип заведения общественного питания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заведения с характерными особенностями кулинарной продукции и номенклатуры предоставляемых услуг потребителям;</w:t>
      </w:r>
    </w:p>
    <w:p w14:paraId="7119B9AB" w14:textId="395EADC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33)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любая вещь, не изъятая, не ограниченная и не запрещенная к обороту законодательством Донецкой Народной Республики, свободно отчуждаемая и переходящая от одного лица к другому;</w:t>
      </w:r>
    </w:p>
    <w:p w14:paraId="02F4C811" w14:textId="08F3C21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34)</w:t>
      </w:r>
      <w:r w:rsidR="00CB5494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автомат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стационарный некапитальный объект мелкорозничной (торговой) сети, предназначенный для продажи штучных товаров без участия продавца;</w:t>
      </w:r>
    </w:p>
    <w:p w14:paraId="03ABD9DE" w14:textId="3723517B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торговый объект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14:paraId="72D1DB23" w14:textId="6462A21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деятельность (далее также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торговля)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вид хозяйственной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деятельности, связанный с приобретением и продажей товаров; инициативная, систематическая, выполняемая на собственный риск для получения прибыли деятельность юридических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лиц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физических лиц-предпринимателей по покупке и продаже товаров конечным потребителям или посреднические операции, или деятельность по предоставлению агентских, представительских, комиссионных и других услуг в продвижении товаров от производителя к потребителю;</w:t>
      </w:r>
    </w:p>
    <w:p w14:paraId="77D0B51A" w14:textId="623B506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площадь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площадь торговых помещений объекта, включающая торговый зал (специально оборудованное помещение, предназначенное для обслуживания покупателей) и помещения для оказания услуг общественного питания 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бытовых услуг;</w:t>
      </w:r>
    </w:p>
    <w:p w14:paraId="1CC0B0FD" w14:textId="17A780E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726">
        <w:rPr>
          <w:rFonts w:ascii="Times New Roman" w:hAnsi="Times New Roman" w:cs="Times New Roman"/>
          <w:sz w:val="28"/>
          <w:szCs w:val="28"/>
        </w:rPr>
        <w:t>38)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торговая сеть </w:t>
      </w:r>
      <w:r w:rsidR="00B04BD9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</w:t>
      </w:r>
      <w:r w:rsidR="006B4164" w:rsidRPr="00E91726">
        <w:rPr>
          <w:rFonts w:ascii="Times New Roman" w:hAnsi="Times New Roman" w:cs="Times New Roman"/>
          <w:sz w:val="28"/>
          <w:szCs w:val="28"/>
        </w:rPr>
        <w:t>и</w:t>
      </w:r>
      <w:r w:rsidR="00330B5B" w:rsidRPr="00E91726">
        <w:rPr>
          <w:rFonts w:ascii="Times New Roman" w:hAnsi="Times New Roman" w:cs="Times New Roman"/>
          <w:sz w:val="28"/>
          <w:szCs w:val="28"/>
        </w:rPr>
        <w:t xml:space="preserve"> средствами,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позволяющими идентифицировать торговый объект как принадлежащ</w:t>
      </w:r>
      <w:r w:rsidR="005C11B7" w:rsidRPr="00E91726">
        <w:rPr>
          <w:rFonts w:ascii="Times New Roman" w:hAnsi="Times New Roman" w:cs="Times New Roman"/>
          <w:sz w:val="28"/>
          <w:szCs w:val="28"/>
        </w:rPr>
        <w:t>ий</w:t>
      </w:r>
      <w:r w:rsidR="006B4164" w:rsidRPr="00E91726">
        <w:rPr>
          <w:rFonts w:ascii="Times New Roman" w:hAnsi="Times New Roman" w:cs="Times New Roman"/>
          <w:sz w:val="28"/>
          <w:szCs w:val="28"/>
        </w:rPr>
        <w:t xml:space="preserve"> к определенной торговой сети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52AE35" w14:textId="5370D2EA" w:rsidR="005C11B7" w:rsidRDefault="00FF02A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11B7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11B7" w:rsidRPr="00E91726">
        <w:rPr>
          <w:rFonts w:ascii="Times New Roman" w:hAnsi="Times New Roman" w:cs="Times New Roman"/>
          <w:sz w:val="28"/>
          <w:szCs w:val="28"/>
        </w:rPr>
        <w:t xml:space="preserve">торговая тележка – нестационарный торговый объект, </w:t>
      </w:r>
      <w:r w:rsidR="005C11B7" w:rsidRPr="00E91726">
        <w:rPr>
          <w:rFonts w:ascii="Times New Roman" w:hAnsi="Times New Roman" w:cs="Times New Roman"/>
          <w:sz w:val="28"/>
          <w:szCs w:val="28"/>
        </w:rPr>
        <w:lastRenderedPageBreak/>
        <w:t>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14:paraId="7A1851A3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bCs/>
          <w:sz w:val="28"/>
          <w:szCs w:val="28"/>
          <w:lang w:eastAsia="en-US"/>
        </w:rPr>
        <w:t>40) </w:t>
      </w:r>
      <w:r w:rsidRPr="00623F41">
        <w:rPr>
          <w:rFonts w:ascii="Times New Roman" w:eastAsia="Calibri" w:hAnsi="Times New Roman"/>
          <w:sz w:val="28"/>
          <w:szCs w:val="28"/>
          <w:lang w:eastAsia="en-US"/>
        </w:rPr>
        <w:t>торговый реестр – реестр, включающий сведения:</w:t>
      </w:r>
    </w:p>
    <w:p w14:paraId="1200C27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а) о субъектах хозяйствования, осуществляющих торговую деятельность, предоставление услуг общественного питания, бытовое обслуживание населения, а также о субъектах хозяйствования, осуществляющих поставки товаров (за исключением производителей товаров);</w:t>
      </w:r>
    </w:p>
    <w:p w14:paraId="42303601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б) об объектах торговли, общественного питания, бытового обслуживания населения;</w:t>
      </w:r>
    </w:p>
    <w:p w14:paraId="4E948CBE" w14:textId="77777777" w:rsidR="00623F41" w:rsidRPr="00623F41" w:rsidRDefault="00623F41" w:rsidP="00623F41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3F41">
        <w:rPr>
          <w:rFonts w:ascii="Times New Roman" w:eastAsia="Calibri" w:hAnsi="Times New Roman"/>
          <w:sz w:val="28"/>
          <w:szCs w:val="28"/>
          <w:lang w:eastAsia="en-US"/>
        </w:rPr>
        <w:t>в) о состоянии торговли, сферы общественного питания и бытового обслуживания населения на территории Донецкой Народной Республики.</w:t>
      </w:r>
    </w:p>
    <w:p w14:paraId="03F33864" w14:textId="33E840B2" w:rsidR="00623F41" w:rsidRPr="00E91726" w:rsidRDefault="00751ABD" w:rsidP="00623F41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40 статьи 2 введен Законом от 08.02.2019 № 16-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623F41" w:rsidRPr="00623F41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9F1E7FE" w14:textId="4C9E152A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отношений в </w:t>
      </w:r>
      <w:r w:rsidR="00DE0C3D" w:rsidRPr="00E91726">
        <w:rPr>
          <w:rFonts w:ascii="Times New Roman" w:hAnsi="Times New Roman" w:cs="Times New Roman"/>
          <w:b/>
          <w:sz w:val="28"/>
          <w:szCs w:val="28"/>
        </w:rPr>
        <w:t>сфере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торговой деятельности</w:t>
      </w:r>
      <w:r w:rsidR="0030065E" w:rsidRPr="00E91726">
        <w:rPr>
          <w:rFonts w:ascii="Times New Roman" w:hAnsi="Times New Roman" w:cs="Times New Roman"/>
          <w:b/>
          <w:sz w:val="28"/>
          <w:szCs w:val="28"/>
        </w:rPr>
        <w:t>, общественного питания, бытового обслуживания</w:t>
      </w:r>
    </w:p>
    <w:p w14:paraId="405DD2B7" w14:textId="73E7CDD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торговой деятельности, общественного питания, бытового обслуживания населения основывается на </w:t>
      </w:r>
      <w:hyperlink r:id="rId16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Pr="00E91726">
        <w:rPr>
          <w:rFonts w:ascii="Times New Roman" w:hAnsi="Times New Roman" w:cs="Times New Roman"/>
          <w:sz w:val="28"/>
          <w:szCs w:val="28"/>
        </w:rPr>
        <w:t xml:space="preserve"> и осуществляется настоящим Законом, </w:t>
      </w:r>
      <w:hyperlink r:id="rId17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Законом Донецкой Народной Республики от 5 июня 2015 года 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№</w:t>
        </w:r>
        <w:r w:rsidR="002654B1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4C5A2E" w:rsidRPr="00E16EDF">
          <w:rPr>
            <w:rStyle w:val="a9"/>
            <w:rFonts w:ascii="Times New Roman" w:hAnsi="Times New Roman" w:cs="Times New Roman"/>
            <w:sz w:val="28"/>
            <w:szCs w:val="28"/>
          </w:rPr>
          <w:t>53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-IНС 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«</w:t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О защите прав потребителей</w:t>
        </w:r>
        <w:r w:rsidR="00AF1157" w:rsidRPr="00E16EDF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 w:rsidRPr="00E91726">
        <w:rPr>
          <w:rFonts w:ascii="Times New Roman" w:hAnsi="Times New Roman" w:cs="Times New Roman"/>
          <w:sz w:val="28"/>
          <w:szCs w:val="28"/>
        </w:rPr>
        <w:t>, другими законами и принимаемыми в соответствии с ними иными нормативными правовыми актами Донецкой Народной Республики.</w:t>
      </w:r>
    </w:p>
    <w:p w14:paraId="6A698F58" w14:textId="18532FD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Если международными договорами Донецкой Народной Республики, ратифицированными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14:paraId="6122DC56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</w:p>
    <w:p w14:paraId="116BC8A1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AD0D24" w14:textId="127BE1AF" w:rsidR="00444BFC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>Основные принципы и методы государственного регулирования торговой деятельности, сферы общественного питания и бытового обслуживания населения</w:t>
      </w:r>
    </w:p>
    <w:p w14:paraId="7FDE06AD" w14:textId="1600EF1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Основными принципами государственного регулирования торговли и сферы услуг являются:</w:t>
      </w:r>
    </w:p>
    <w:p w14:paraId="03B30A92" w14:textId="1A38F68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обоснованность и объективность применения мер регулирования розничной торговли, общественного питания и бытового обслуживания населения в Донецкой Народной Республик</w:t>
      </w:r>
      <w:r w:rsidR="00B04BD9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гармонизация механизмов регулирования с общепризнанными принципами и нормами международного права;</w:t>
      </w:r>
    </w:p>
    <w:p w14:paraId="06A92FED" w14:textId="7EF4C160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соблюдение равенства прав юридических лиц и физических лиц-предпринимателей в сферах торговли и предоставления услуг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3A04302" w14:textId="658E034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недопустимость неправомерного вмешательства государственных органов в деятельность субъектов торговли, субъектов общественного питания и поставщиков товаров;</w:t>
      </w:r>
    </w:p>
    <w:p w14:paraId="56376823" w14:textId="67F1FB5F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приоритет экономических мер государственного регулирования торговли, общественного питания и бытового обслуживания населения;</w:t>
      </w:r>
    </w:p>
    <w:p w14:paraId="26A2DA56" w14:textId="1B2C6C9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субъектов торговли, субъектов общественного питания на свободное обращение товаров;</w:t>
      </w:r>
    </w:p>
    <w:p w14:paraId="509EE3FE" w14:textId="481A350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обеспечение реализации права на свободу выбора контрагента и товаров;</w:t>
      </w:r>
    </w:p>
    <w:p w14:paraId="7A9D5D70" w14:textId="21234EA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создание равных условий субъектам хозяйствования для развития свободной конкуренции;</w:t>
      </w:r>
    </w:p>
    <w:p w14:paraId="02168D8C" w14:textId="3F85C9C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государством прав и законных интересов субъектов торговли, субъектов общественного питания, бытового обслуживания, поставщиков товаров и покупателей (заказчиков);</w:t>
      </w:r>
    </w:p>
    <w:p w14:paraId="3640F114" w14:textId="4B4A43C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граждан, в том числе путем реализации мер социальной помощи малообеспеченным и другим льготным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кат</w:t>
      </w:r>
      <w:r w:rsidR="00213D2B" w:rsidRPr="00E91726">
        <w:rPr>
          <w:rFonts w:ascii="Times New Roman" w:hAnsi="Times New Roman" w:cs="Times New Roman"/>
          <w:sz w:val="28"/>
          <w:szCs w:val="28"/>
        </w:rPr>
        <w:t>егориям населения;</w:t>
      </w:r>
    </w:p>
    <w:p w14:paraId="746D4F1A" w14:textId="766F828D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рынка товаров и услуг потребительского назначения в Донецкой Народной Республике от некачественн</w:t>
      </w:r>
      <w:r w:rsidR="00FF02A8">
        <w:rPr>
          <w:rFonts w:ascii="Times New Roman" w:hAnsi="Times New Roman" w:cs="Times New Roman"/>
          <w:sz w:val="28"/>
          <w:szCs w:val="28"/>
        </w:rPr>
        <w:t>ых и фальсифицированных товаров.</w:t>
      </w:r>
    </w:p>
    <w:p w14:paraId="20808A30" w14:textId="7689B844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Государственное регулирование торговой деятельности и сферы услуг осуществляется посредством следующих мер:</w:t>
      </w:r>
    </w:p>
    <w:p w14:paraId="7E422315" w14:textId="7FA6958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определение и реализация государственной политики;</w:t>
      </w:r>
    </w:p>
    <w:p w14:paraId="4A48E00E" w14:textId="60C636F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лицензирование в случаях и порядке, предусмотренных законодательством Донецкой Народной Республики;</w:t>
      </w:r>
    </w:p>
    <w:p w14:paraId="68C843A3" w14:textId="74ADB363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техническое нормирование, стандартизация, подтверждение соответствия требованиям технических нормативных правовых актов в области технического нормирования и стандартизации в случаях и порядке, предусмотренных законодательством Донецкой Народной Республики;</w:t>
      </w:r>
    </w:p>
    <w:p w14:paraId="65D7BA26" w14:textId="791B535E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организации и осуществлению торговли, общественного питания и бытового обслуживания;</w:t>
      </w:r>
    </w:p>
    <w:p w14:paraId="200D4043" w14:textId="48DE87D5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требований к заключению и исполнению договоров, предусматривающих поставки продовольственных товаров, между субъектом торговли, субъектом общественного питания и поставщиком продовольственных товаров;</w:t>
      </w:r>
    </w:p>
    <w:p w14:paraId="376718DE" w14:textId="10127421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введение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общественного питания, в том числе отдельными товарами в случаях, предусмотренных законодательством Донецкой Народной Республики;</w:t>
      </w:r>
    </w:p>
    <w:p w14:paraId="0931BDEA" w14:textId="5A93BB7A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регулирование ценообразования в области торговли, общественного питания и бытового обслуживания населения;</w:t>
      </w:r>
    </w:p>
    <w:p w14:paraId="544F7580" w14:textId="01B89676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защита конкуренции в области торговли, общественного питания, бытового обслуживания;</w:t>
      </w:r>
    </w:p>
    <w:p w14:paraId="075B91E2" w14:textId="4EE2ED2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содействие развитию торговли, общественного питания, бытового обслуживания;</w:t>
      </w:r>
    </w:p>
    <w:p w14:paraId="5EF85188" w14:textId="10864659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информационное обеспечение субъектов торговли, субъектов общественного питания, бытового обслуживания, поставщиков товаров, потребителей;</w:t>
      </w:r>
    </w:p>
    <w:p w14:paraId="775CC4B7" w14:textId="29146F37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нормативов, государственных социальных стандартов в области торговли, общественного питания и бытового обслуживания;</w:t>
      </w:r>
    </w:p>
    <w:p w14:paraId="3CF3996A" w14:textId="36A340FC" w:rsidR="00444BFC" w:rsidRPr="00E91726" w:rsidRDefault="00444B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12)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обслуживания.</w:t>
      </w:r>
    </w:p>
    <w:p w14:paraId="685157F0" w14:textId="77666B95" w:rsidR="006A55B5" w:rsidRPr="00E91726" w:rsidRDefault="00444BFC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Применение не предусмотренных частью 2 настоящей статьи </w:t>
      </w:r>
      <w:r w:rsidR="00FF02A8">
        <w:rPr>
          <w:rFonts w:ascii="Times New Roman" w:hAnsi="Times New Roman" w:cs="Times New Roman"/>
          <w:sz w:val="28"/>
          <w:szCs w:val="28"/>
        </w:rPr>
        <w:t>мер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и сферы услуг допускается исключительно в случаях, установленных законодательством Донецкой Народной Республики.</w:t>
      </w:r>
    </w:p>
    <w:p w14:paraId="13A789A0" w14:textId="21F6627E" w:rsidR="001608A6" w:rsidRPr="00E91726" w:rsidRDefault="001608A6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67"/>
      <w:bookmarkStart w:id="5" w:name="Par74"/>
      <w:bookmarkEnd w:id="4"/>
      <w:bookmarkEnd w:id="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CB615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44BFC" w:rsidRPr="00E91726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в сфере государственного регулирования торговой деятельности, общественного питания и бытового обслуживания</w:t>
      </w:r>
    </w:p>
    <w:p w14:paraId="1D578722" w14:textId="2C734C25" w:rsidR="00E31514" w:rsidRPr="00E91726" w:rsidRDefault="00CB615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E31514"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осуществляет следующие полномочия в сфере государственного регулирования торговой деятельности, общественного питания и бытового обслуживания:</w:t>
      </w:r>
    </w:p>
    <w:p w14:paraId="41E7EC2F" w14:textId="2C67EE92" w:rsidR="00CC23FC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определ</w:t>
      </w:r>
      <w:r w:rsidR="009F3992" w:rsidRPr="00E91726">
        <w:rPr>
          <w:rFonts w:ascii="Times New Roman" w:hAnsi="Times New Roman" w:cs="Times New Roman"/>
          <w:sz w:val="28"/>
          <w:szCs w:val="28"/>
        </w:rPr>
        <w:t>ение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F3992" w:rsidRPr="00E91726">
        <w:rPr>
          <w:rFonts w:ascii="Times New Roman" w:hAnsi="Times New Roman" w:cs="Times New Roman"/>
          <w:sz w:val="28"/>
          <w:szCs w:val="28"/>
        </w:rPr>
        <w:t>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F3992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питания, бытового обслуживания;</w:t>
      </w:r>
    </w:p>
    <w:p w14:paraId="795C8FD4" w14:textId="4484E9C7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обеспечение проведения государственной политики в области торговой деятельности и сфере услуг;</w:t>
      </w:r>
    </w:p>
    <w:p w14:paraId="6F06A02A" w14:textId="136BCC2A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методики расчета и порядка установления нормативов минимальной обеспеченности населения площадью торговых объектов;</w:t>
      </w:r>
    </w:p>
    <w:p w14:paraId="6C3B57AD" w14:textId="7FC35F83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утверждение нормативов государственных социальных стандартов в сфере торговой деятельности и в сфере услуг в пределах полномочий, установленных законодательством Донецкой Народной Республики;</w:t>
      </w:r>
    </w:p>
    <w:p w14:paraId="3B9F81C2" w14:textId="20E210D0" w:rsidR="00E31514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установление ограничений и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(или) запретов на осуществление торговли и предоставление услуг в случае необходимости обеспечения безопасности покупателей (заказчиков) и защиты их интересов;</w:t>
      </w:r>
    </w:p>
    <w:p w14:paraId="7141B755" w14:textId="2732A41B" w:rsidR="009C7E2B" w:rsidRPr="00E91726" w:rsidRDefault="00CC23F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C7E2B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7E2B" w:rsidRPr="00E91726">
        <w:rPr>
          <w:rFonts w:ascii="Times New Roman" w:hAnsi="Times New Roman" w:cs="Times New Roman"/>
          <w:sz w:val="28"/>
          <w:szCs w:val="28"/>
        </w:rPr>
        <w:t>осуществление нормативного правового регулирования в сфере торговли, общественного питания, бытового обслуживания населения.</w:t>
      </w:r>
    </w:p>
    <w:p w14:paraId="176895D1" w14:textId="649FA878" w:rsidR="00623F41" w:rsidRDefault="00CC23FC" w:rsidP="006C3C7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 Донецкой Народной Республики полномочия в области государственного регулирования торговой деятельности, общественного питания и бытового обслуживания.</w:t>
      </w:r>
      <w:bookmarkStart w:id="6" w:name="Par87"/>
      <w:bookmarkEnd w:id="6"/>
    </w:p>
    <w:p w14:paraId="3A8824DD" w14:textId="7B9D2FBC" w:rsidR="00E31514" w:rsidRPr="00E91726" w:rsidRDefault="0014702B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="006A55B5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исполнительной власти в сфере государственного регулирования торговой деятельности, общественного питания и бытового обслуживания населения</w:t>
      </w:r>
    </w:p>
    <w:p w14:paraId="13FB0144" w14:textId="42B0ECB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торговли, осуществляет следующие полномочия:</w:t>
      </w:r>
    </w:p>
    <w:p w14:paraId="1F6C3784" w14:textId="7E1B6C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торговой деятельности и деятельности по предоставлению услуг на территории Донецкой Народной Республики;</w:t>
      </w:r>
    </w:p>
    <w:p w14:paraId="159A8412" w14:textId="3B48D13B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мероприятий, содействующих развитию торговли, сферы общественного питания и бытового обслуживания населения на территории Донецкой Народной Республики</w:t>
      </w:r>
      <w:r w:rsidR="00213D2B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63C95418" w14:textId="6528529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441BFE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и реализация республиканских программ развития торговли и сферы услуг;</w:t>
      </w:r>
    </w:p>
    <w:p w14:paraId="165EB6F2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4) утверждение формы торгового реестра, порядка его формирования и порядка предоставления информации, содержащейся в торговом реестре;</w:t>
      </w:r>
    </w:p>
    <w:p w14:paraId="3DAC0758" w14:textId="4A9D0F78" w:rsidR="00E31514" w:rsidRPr="00E91726" w:rsidRDefault="00751ABD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4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BA280A8" w14:textId="0D13A2FE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участие совместно с органом исполнительной власти, осуществляющим функции по формированию официальной статистической информации, в определении содержания форм статистической отчетности, применяемых в области торговой деятельности и сферы предоставления услуг, а также сроков их представления субъектами хозяйствования;</w:t>
      </w:r>
    </w:p>
    <w:p w14:paraId="742E5DA8" w14:textId="2A0318B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AE6FA4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информационно-аналитического наблюдения за состоянием розничной торговли, общественного питания и бытового обслуживания населения;</w:t>
      </w:r>
    </w:p>
    <w:p w14:paraId="31CBF1D0" w14:textId="48D1A7F8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проведение анализа состояния потребительского рынка, осуществления торговли, общественного питания и бытового обслуживания, в том числе на основании данных государственной статистической отчетности;</w:t>
      </w:r>
    </w:p>
    <w:p w14:paraId="78089519" w14:textId="74679301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разработка мер, направленных на создание условий для развития конкуренции в области торговли, общественного питания и бытового обслуживания;</w:t>
      </w:r>
    </w:p>
    <w:p w14:paraId="7C4CC66E" w14:textId="6C7524B3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1514" w:rsidRPr="00E91726">
        <w:rPr>
          <w:rFonts w:ascii="Times New Roman" w:hAnsi="Times New Roman" w:cs="Times New Roman"/>
          <w:sz w:val="28"/>
          <w:szCs w:val="28"/>
        </w:rPr>
        <w:t>осуществление мероприятий по насыщению потребительского рынка товарами, повышению их качества и конкурентоспособности, свободному перемещению товаров по территории Донецкой Народной Республики, а также обеспечение проведения закупочных и товарных интервенций;</w:t>
      </w:r>
    </w:p>
    <w:p w14:paraId="28656EF6" w14:textId="5702BCA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0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осуществление контроля и надзора в области торговли, общественного питания и бытового обслуживания в порядке, установленном законодательством Донецкой Народной Республики;</w:t>
      </w:r>
    </w:p>
    <w:p w14:paraId="565E96BA" w14:textId="346EFCC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применение к субъектам хозяйствования, виновным в нарушении законодательства в сфере торговли, общественного питания и бытового обслуживания населения, мер ответственности в случаях и порядке, установленных законодательством Донецкой Народной Республики;</w:t>
      </w:r>
    </w:p>
    <w:p w14:paraId="05C942BA" w14:textId="7A37CE5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2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399" w:rsidRPr="00E91726">
        <w:rPr>
          <w:rFonts w:ascii="Times New Roman" w:hAnsi="Times New Roman" w:cs="Times New Roman"/>
          <w:sz w:val="28"/>
          <w:szCs w:val="28"/>
        </w:rPr>
        <w:t>р</w:t>
      </w:r>
      <w:r w:rsidRPr="00E91726">
        <w:rPr>
          <w:rFonts w:ascii="Times New Roman" w:hAnsi="Times New Roman" w:cs="Times New Roman"/>
          <w:sz w:val="28"/>
          <w:szCs w:val="28"/>
        </w:rPr>
        <w:t>азработка и утверждение:</w:t>
      </w:r>
    </w:p>
    <w:p w14:paraId="1511954B" w14:textId="3EC476D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технологических требований к организации процессов продажи товаров, производству продукции общественного питания и контролю ее качества;</w:t>
      </w:r>
    </w:p>
    <w:p w14:paraId="5E9908CE" w14:textId="2EC2E75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розничных торговых объектов по видам и типам, а также классификации форм торговли;</w:t>
      </w:r>
    </w:p>
    <w:p w14:paraId="2FF3A745" w14:textId="2F528A7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классификации объектов общественного питания по типам и классам, а также критериев отнесения объектов общественного питания к классам и подразделения их на типы;</w:t>
      </w:r>
    </w:p>
    <w:p w14:paraId="7E994D8D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г) классификации объектов бытового обслуживания населения;</w:t>
      </w:r>
    </w:p>
    <w:p w14:paraId="710B8B2F" w14:textId="5A41182D" w:rsidR="004748FA" w:rsidRPr="00E91726" w:rsidRDefault="00751ABD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(Подпункт «г» пункта 12 части 1 статьи 6 введен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164D324" w14:textId="1F69E9B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государственное прогнозирование и </w:t>
      </w:r>
      <w:r w:rsidR="00146CB5" w:rsidRPr="00E91726">
        <w:rPr>
          <w:rFonts w:ascii="Times New Roman" w:hAnsi="Times New Roman" w:cs="Times New Roman"/>
          <w:sz w:val="28"/>
          <w:szCs w:val="28"/>
        </w:rPr>
        <w:t>реализация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политики развития розничной торговли, общественного питания и бытового обслуживания населения в Донецкой Народной Республик</w:t>
      </w:r>
      <w:r w:rsidR="00705A97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 государства в рамках своих полномочий;</w:t>
      </w:r>
    </w:p>
    <w:p w14:paraId="0404D417" w14:textId="4155178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установление правил продажи отдельных видов товаров, требующих особых условий хранения и реализации, правил оказания услуг общественного питания, правил бытового обслуживания населения;</w:t>
      </w:r>
    </w:p>
    <w:p w14:paraId="333057AE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15) разработка и утверждение положения о создании и обеспечении функционирования системы государственного информационного обеспечения в сфере торговли, общественного питания, бытового обслуживания населения на территории Донецкой Народной Республики;</w:t>
      </w:r>
    </w:p>
    <w:p w14:paraId="484918D3" w14:textId="60A083DA" w:rsidR="00E31514" w:rsidRPr="00E91726" w:rsidRDefault="00751ABD" w:rsidP="004748FA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15 части 1 статьи 6 изложен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74A1F69" w14:textId="2A1B393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786A3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механизма международного сотрудничества, заключению межправительственных договоров, договоров межведомственного характера;</w:t>
      </w:r>
    </w:p>
    <w:p w14:paraId="31A3C0EF" w14:textId="0A68E326" w:rsidR="00E31514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17</w:t>
      </w:r>
      <w:r w:rsidR="00E31514" w:rsidRPr="00E91726">
        <w:rPr>
          <w:rFonts w:ascii="Times New Roman" w:hAnsi="Times New Roman" w:cs="Times New Roman"/>
          <w:sz w:val="28"/>
          <w:szCs w:val="28"/>
        </w:rPr>
        <w:t>)</w:t>
      </w:r>
      <w:r w:rsidR="00B05399" w:rsidRPr="00E91726">
        <w:rPr>
          <w:rFonts w:ascii="Times New Roman" w:hAnsi="Times New Roman" w:cs="Times New Roman"/>
          <w:sz w:val="28"/>
          <w:szCs w:val="28"/>
        </w:rPr>
        <w:t> </w:t>
      </w:r>
      <w:r w:rsidR="00A87E5B" w:rsidRPr="00E91726">
        <w:rPr>
          <w:rFonts w:ascii="Times New Roman" w:hAnsi="Times New Roman" w:cs="Times New Roman"/>
          <w:sz w:val="28"/>
          <w:szCs w:val="28"/>
        </w:rPr>
        <w:t>в пределах своих полномочий принятие мер по защите внутреннего рынка Донецкой Народной Республики, в порядке, установленном законодательством</w:t>
      </w:r>
      <w:r w:rsidR="00E31514" w:rsidRPr="00E91726">
        <w:rPr>
          <w:rFonts w:ascii="Times New Roman" w:hAnsi="Times New Roman" w:cs="Times New Roman"/>
          <w:sz w:val="28"/>
          <w:szCs w:val="28"/>
        </w:rPr>
        <w:t>;</w:t>
      </w:r>
    </w:p>
    <w:p w14:paraId="2581D863" w14:textId="2841D8DE" w:rsidR="005B40F6" w:rsidRDefault="00786A34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18</w:t>
      </w:r>
      <w:r w:rsidR="00E31514" w:rsidRPr="00E91726">
        <w:rPr>
          <w:rFonts w:ascii="Times New Roman" w:hAnsi="Times New Roman"/>
          <w:sz w:val="28"/>
          <w:szCs w:val="28"/>
        </w:rPr>
        <w:t>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="00E31514" w:rsidRPr="00E91726">
        <w:rPr>
          <w:rFonts w:ascii="Times New Roman" w:hAnsi="Times New Roman"/>
          <w:sz w:val="28"/>
          <w:szCs w:val="28"/>
        </w:rPr>
        <w:t>иные полномочия, предусмотренные настоящим Законом, другими законами и иными нормативными правовыми актами Донецкой Народной Республики.</w:t>
      </w:r>
      <w:bookmarkStart w:id="7" w:name="Par105"/>
      <w:bookmarkEnd w:id="7"/>
    </w:p>
    <w:p w14:paraId="6EFC85DA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A7F354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2ED687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652FD4" w14:textId="4347688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регулирования торговой деятельности, общественного питания и бытового обслуживания</w:t>
      </w:r>
    </w:p>
    <w:p w14:paraId="54E8C76F" w14:textId="036F98C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на территории соответствующей административно-территориальной единицы в сфере торговли, общественного питания и бытового обслуживания населения:</w:t>
      </w:r>
    </w:p>
    <w:p w14:paraId="0137CAFD" w14:textId="73F255F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B0539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реализуют местные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программы развития торговли, общественного питания и бытового обслуживания населения;</w:t>
      </w:r>
    </w:p>
    <w:p w14:paraId="54730155" w14:textId="2E6D0B0E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обеспечивают выполнение республиканских программ развития торговли и сферы услуг на территории административно-территориальной единицы;</w:t>
      </w:r>
    </w:p>
    <w:p w14:paraId="5B070746" w14:textId="4DEB6970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готовят рекомендации по внесению дополнений и изменений в республиканские программы развития торговли и сферы услуг;</w:t>
      </w:r>
    </w:p>
    <w:p w14:paraId="37AEF53A" w14:textId="2CE9709A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реализуют мероприятия по насыщению потребительского рынка товарами, проведению закупочных и товарных интервенций;</w:t>
      </w:r>
    </w:p>
    <w:p w14:paraId="4E028205" w14:textId="77D4D463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разрабатывают и утверждают схему размещения стационарных и нестационарных торговых объектов с учетом нормативов минимальной обеспеченности населения площадью торговых объектов на территории Донецкой Народной Республики, стационарных и нестационарных объектов общественного питания и бытового обслуживания населения;</w:t>
      </w:r>
    </w:p>
    <w:p w14:paraId="5142CC63" w14:textId="762E30F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контроль и надзор в области торговли, общественного питания и бытового обслуживания населения в порядке, установленном законодательством Донецкой Народной Республики;</w:t>
      </w:r>
    </w:p>
    <w:p w14:paraId="0AA7D240" w14:textId="3A962F2F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создают условия для обеспечения жителей административно-территориальной единицы услугами торговли;</w:t>
      </w:r>
    </w:p>
    <w:p w14:paraId="6339A462" w14:textId="54645A42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информационно-аналитическое наблюдение за состоянием рынка определенного товара и осуществлением торговой деятельности на территории административно-территориальной единицы;</w:t>
      </w:r>
    </w:p>
    <w:p w14:paraId="35643A37" w14:textId="55E9A65C" w:rsidR="00A87E5B" w:rsidRPr="00E91726" w:rsidRDefault="00A87E5B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9)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выдачу согласований субъектам хозяйствования на право организации торговой деятельности, общественного питания и бытового обслуживания населения в порядке, установленном республиканским органом исполнительной власти, реализующим государственную политику в сфере промышленности и торговли;</w:t>
      </w:r>
    </w:p>
    <w:p w14:paraId="611A180F" w14:textId="35818E51" w:rsidR="00A87E5B" w:rsidRPr="00E91726" w:rsidRDefault="00A87E5B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10)</w:t>
      </w:r>
      <w:r w:rsidR="00FE0D93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осуществляют иные полномочия, предусмотренные настоящим Законом, другими законами и иными нормативными правовыми актами Донецкой Народной Республики.</w:t>
      </w:r>
    </w:p>
    <w:p w14:paraId="4119ED9D" w14:textId="3034E8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административно-территориальной единицы услугами розничной торговли, общественного питания и бытового обслуживания населения органы местного самоуправления реализуют следующие полномочия:</w:t>
      </w:r>
    </w:p>
    <w:p w14:paraId="1ABD64AC" w14:textId="3FCC517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обслуживания отдельных категорий граждан, пользующихся социальной поддержкой;</w:t>
      </w:r>
    </w:p>
    <w:p w14:paraId="6ECBDCA5" w14:textId="63111D1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FE0D93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проведение контроля за соблюдением нормативных правовых актов в сфере розничной торговли, общественного питания и бытового обслуживания населения в пределах представленных им полномочий;</w:t>
      </w:r>
    </w:p>
    <w:p w14:paraId="1DDC8EB2" w14:textId="4CE635F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организация изучения и прогнозирования спроса на товары и услуги потребительского назначения, информационно-аналитического наблюдения за состоянием рынка товаров и услуг потребительского назначения на территории соответствующей административно-территориальной единицы;</w:t>
      </w:r>
    </w:p>
    <w:p w14:paraId="315AF3BE" w14:textId="3B371C3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FE0D93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формирование товарных запасов на случай возникновения чрезвычайных ситуаций.</w:t>
      </w:r>
    </w:p>
    <w:p w14:paraId="66AA4FD9" w14:textId="150EF4B9" w:rsidR="005B40F6" w:rsidRPr="00091BFE" w:rsidRDefault="00E31514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государственной власти Донецкой Народной Республики могут в установленном законодательством Донецкой Народной Республики порядке наделять органы местного самоуправления отдельными государственными полномочиями в сфере регулирования розничной торговли, общественного питания и бытового обслуживания населения, предоставленными им в соответствии с настоящим Законом, с передачей необходимых для их осуществления материальных и финансовых средств.</w:t>
      </w:r>
      <w:bookmarkStart w:id="8" w:name="Par116"/>
      <w:bookmarkStart w:id="9" w:name="Par119"/>
      <w:bookmarkEnd w:id="8"/>
      <w:bookmarkEnd w:id="9"/>
    </w:p>
    <w:p w14:paraId="35E8B9EF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E0726A3" w14:textId="06FB02E2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8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общественных организаций, объединений и иных некоммерческих организаций (их ассоциаций, союзов)</w:t>
      </w:r>
    </w:p>
    <w:p w14:paraId="036223D2" w14:textId="58E727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1"/>
      <w:bookmarkEnd w:id="10"/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политику в сфере промышленности и торговли, в целях согласования общественно значимых интересов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потребителей товаров привлекает на добровольной основе некоммерческие организации, объединяющие таких субъектов</w:t>
      </w:r>
      <w:r w:rsidR="00A87E5B" w:rsidRPr="00E91726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E91726">
        <w:rPr>
          <w:rFonts w:ascii="Times New Roman" w:hAnsi="Times New Roman" w:cs="Times New Roman"/>
          <w:sz w:val="28"/>
          <w:szCs w:val="28"/>
        </w:rPr>
        <w:t>, к участию в формировании и реализации государственной политики в области торговой деятельности и сферы услуг.</w:t>
      </w:r>
    </w:p>
    <w:p w14:paraId="6704D247" w14:textId="69F17D7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формировании и реализации государственной политики в области торговой деятельности и сферы услуг некоммерческих организаций, объединяющих субъектов хозяйствования, осуществляющих торговую деятельность, субъектов хозяйствования, осуществляющих поставки товаров, субъектов хозяйствования, осуществляющих деятельность в сфере предоставления услуг, а также общественных организаций (объединений) потребителей может осуществляться в следующих формах:</w:t>
      </w:r>
    </w:p>
    <w:p w14:paraId="3F03E754" w14:textId="68569A1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Донецкой Народной Республики в области торговой деятельности, республикан</w:t>
      </w:r>
      <w:r w:rsidR="00213D2B" w:rsidRPr="00E91726">
        <w:rPr>
          <w:rFonts w:ascii="Times New Roman" w:hAnsi="Times New Roman" w:cs="Times New Roman"/>
          <w:sz w:val="28"/>
          <w:szCs w:val="28"/>
        </w:rPr>
        <w:t>ских программ развития торговли;</w:t>
      </w:r>
    </w:p>
    <w:p w14:paraId="13CE4CD2" w14:textId="2E9F345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участие в анализе финансовых, экономических, социальных и иных показателей развития торговли на территории Донецкой Народной Республики, административно-территориальных единиц, в оценке эффективности применения мер по ее поддержке, в подготовке прогноза развития торговли и сферы услуг на территории Донецкой Народной Республики;</w:t>
      </w:r>
    </w:p>
    <w:p w14:paraId="6C65DCD1" w14:textId="1216C36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распространение отечественного и международного опыта в области торговой деятельности и в сфере услуг;</w:t>
      </w:r>
    </w:p>
    <w:p w14:paraId="1AD53789" w14:textId="10914CE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для формирования и реализации государственной политики в области торговой деятельности и в сфере услуг;</w:t>
      </w:r>
    </w:p>
    <w:p w14:paraId="00C0551F" w14:textId="1B6F693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подготовка для органов государственной власти и органов местного самоуправления предложений о совершенствовании торговой деятельности и сферы услуг;</w:t>
      </w:r>
    </w:p>
    <w:p w14:paraId="7FD4CDDC" w14:textId="3C31C4D7" w:rsidR="00091BFE" w:rsidRPr="00751ABD" w:rsidRDefault="00E31514" w:rsidP="00751ABD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предусмотренные настоящим Законом, другими законами</w:t>
      </w:r>
      <w:r w:rsidR="002C40BF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Донецкой Народной Республики формы такого участия.</w:t>
      </w:r>
    </w:p>
    <w:p w14:paraId="021F124C" w14:textId="25234288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A36211" w:rsidRPr="00E9172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bCs/>
          <w:sz w:val="28"/>
          <w:szCs w:val="28"/>
        </w:rPr>
        <w:t>2</w:t>
      </w:r>
      <w:r w:rsidR="003A45CA"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осуществлению торговой деятельности</w:t>
      </w:r>
    </w:p>
    <w:p w14:paraId="7D0DA1FB" w14:textId="02FE6164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F84B84" w:rsidRPr="00E91726">
        <w:rPr>
          <w:rFonts w:ascii="Times New Roman" w:hAnsi="Times New Roman" w:cs="Times New Roman"/>
          <w:sz w:val="28"/>
          <w:szCs w:val="28"/>
        </w:rPr>
        <w:t>9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субъектов хозяйствования, осуществляющих торговую деятельность, субъектов хозяйствования, осуществляющих поставки товаров, при организации торговой деятельности и ее осуществлении</w:t>
      </w:r>
    </w:p>
    <w:p w14:paraId="0F0C191E" w14:textId="17ECFC9B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Торговая деятельность в Донецкой Народной Республике осуществляется субъектами хозяйствования, зарегистрированными в установленном законодательством Донецкой Народной Республики порядке, если иное не предусмотрено законодательством или международными договорами Донецкой Народной Республики.</w:t>
      </w:r>
    </w:p>
    <w:p w14:paraId="5E2C52E9" w14:textId="11ABCCD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Субъекты хозяйствования, осуществляющие торговую деятельность, при организации торговой деятельности и ее осуществлении, за исключением установленных настоящим Законом, другими законами Донецкой Народной Республики случаев, самостоятельно определяют:</w:t>
      </w:r>
    </w:p>
    <w:p w14:paraId="6575ABA1" w14:textId="2196079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вид торговли (оптовая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розничная торговля);</w:t>
      </w:r>
    </w:p>
    <w:p w14:paraId="6E462A69" w14:textId="1F4F856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торговли (в стационарных торговых объектах, вне стационарных торговых объектов,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14:paraId="14D5DFB4" w14:textId="11C9FF2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 торговли (с использованием торговых объектов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без использования торговых объектов);</w:t>
      </w:r>
    </w:p>
    <w:p w14:paraId="6BF3C30C" w14:textId="7BCDF5F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специализацию торговли (универсальная торговля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специализированная торговля);</w:t>
      </w:r>
    </w:p>
    <w:p w14:paraId="018E8838" w14:textId="0673453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тип торгового объекта, используемого для осуществления торговой деятельности (стационарный торговый объект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нестационарный торговый объект);</w:t>
      </w:r>
    </w:p>
    <w:p w14:paraId="540C6C56" w14:textId="73C231A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основания использования имущества при осуществлении торговой деятельности (право собственности и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иное законное основание);</w:t>
      </w:r>
    </w:p>
    <w:p w14:paraId="7BA50E95" w14:textId="6624A57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и условия осуществления торговой деятельности, в том числе:</w:t>
      </w:r>
    </w:p>
    <w:p w14:paraId="062D72A7" w14:textId="653020B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а)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ассортимент продаваемых товаров;</w:t>
      </w:r>
    </w:p>
    <w:p w14:paraId="18942259" w14:textId="148D2D5F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б)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режим работы при условии обязательного предварительного уведомления органа местного самоуправления;</w:t>
      </w:r>
    </w:p>
    <w:p w14:paraId="05F67439" w14:textId="478A4FC9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в)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приемы и способы, с помощью которых осуществляется продажа товаров;</w:t>
      </w:r>
    </w:p>
    <w:p w14:paraId="5AD5518C" w14:textId="14EC386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количество, типы, модели технологического оборудования, инвентаря, используемых при осуществлении торговой деятельности;</w:t>
      </w:r>
    </w:p>
    <w:p w14:paraId="44A65375" w14:textId="67BAA03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д)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способы доведения до покупателей информации о продавце, о предлагаемых для продажи товарах, об оказываемых услугах;</w:t>
      </w:r>
    </w:p>
    <w:p w14:paraId="3BDC830D" w14:textId="082F62A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цены на продаваемые товары, за исключением регулируемых цен;</w:t>
      </w:r>
    </w:p>
    <w:p w14:paraId="159C5182" w14:textId="4F9079B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форму распространения рекламы в торговом объекте и в его витринах, не запрещенную действующим законодательством;</w:t>
      </w:r>
    </w:p>
    <w:p w14:paraId="28EF9C27" w14:textId="56ACC67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10)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условия заключения договоров купли-продажи товаров, договоров возмездного оказания услуг;</w:t>
      </w:r>
    </w:p>
    <w:p w14:paraId="0B46594A" w14:textId="5DD2D5D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11)</w:t>
      </w:r>
      <w:r w:rsidR="00A36211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иные порядок и условия осуществления торговой деятельности.</w:t>
      </w:r>
    </w:p>
    <w:p w14:paraId="24DC2C8C" w14:textId="33708B33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предприятиям, учреждениям торговли устанавливаются по решению соответствующих органов исполнительной власти и органов местного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14:paraId="2DA5C755" w14:textId="2A0C1E8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законами Донецкой Народной Республики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законами, а также принимаемыми в соответствии с ними нормативными правовыми актами соответствующих органов государственной власти и</w:t>
      </w:r>
      <w:r w:rsidR="00024D32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нормативными правовыми актами органов местного самоуправления.</w:t>
      </w:r>
    </w:p>
    <w:p w14:paraId="4BDCE4DD" w14:textId="62957949" w:rsidR="00E31514" w:rsidRPr="00E91726" w:rsidRDefault="00E31514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2654B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7444DC15" w14:textId="08E3DF1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случае если в течение тридцати календарных дней подряд на отдельной </w:t>
      </w:r>
      <w:r w:rsidR="002C40BF" w:rsidRPr="00E91726">
        <w:rPr>
          <w:rFonts w:ascii="Times New Roman" w:hAnsi="Times New Roman" w:cs="Times New Roman"/>
          <w:sz w:val="28"/>
          <w:szCs w:val="28"/>
        </w:rPr>
        <w:t>административно-территориальной</w:t>
      </w:r>
      <w:r w:rsidRPr="00E9172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C010C" w:rsidRPr="00E91726">
        <w:rPr>
          <w:rFonts w:ascii="Times New Roman" w:hAnsi="Times New Roman" w:cs="Times New Roman"/>
          <w:sz w:val="28"/>
          <w:szCs w:val="28"/>
        </w:rPr>
        <w:t>е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рост розничных цен на отдельные виды социально значимых продовольственных товаров первой необходимости составит тридцать и более процентов,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целях стабилизации розничных цен на данные виды товаров имеет право устанавливать предельно допустимые розничные цены на них на данной территории.</w:t>
      </w:r>
    </w:p>
    <w:p w14:paraId="10BBFDC1" w14:textId="28F1C907" w:rsidR="00E31514" w:rsidRPr="00E91726" w:rsidRDefault="009E23F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62"/>
      <w:bookmarkEnd w:id="12"/>
      <w:r w:rsidRPr="00E91726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2654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Права и обязанности субъекта хозяйствования, осуществляющего торговую деятельность, и субъекта хозяйствования, осуществляющего поставки продовольственных товаров, в связи с заключением и исполнением договора поставки продовольственных товаров</w:t>
      </w:r>
    </w:p>
    <w:p w14:paraId="17028CCA" w14:textId="2C3F34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Субъект хозяйствования, осуществляющий торговую деятельность посредством организации торговой сети, обязан обеспечивать субъекту хозяйствования,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Интернет или путем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57DFD349" w14:textId="2A1EBF5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Субъект хозяйствования, осуществляющий поставки продовольственных товаров, обязан обеспечивать субъекту хозяйствования, осуществляющему торговую деятельность посредством организации торговой сети,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14:paraId="40B9704F" w14:textId="3871930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Цена договора поставки продовольственных товаров, заключаемого между субъектом хозяйствования, осуществляющим поставки продовольственных товаров, и субъектом хозяйствования,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требований, предусмотренных </w:t>
      </w:r>
      <w:r w:rsidR="002C40BF" w:rsidRPr="00E91726">
        <w:rPr>
          <w:rFonts w:ascii="Times New Roman" w:hAnsi="Times New Roman" w:cs="Times New Roman"/>
          <w:sz w:val="28"/>
          <w:szCs w:val="28"/>
        </w:rPr>
        <w:t>частями 4 и 6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4C5A2E" w:rsidRPr="00E91726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</w:p>
    <w:p w14:paraId="251669E8" w14:textId="5DB0AD32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между субъектом хозяйствования, осуществляющим торговую деятельность, и субъектом хозяйствования, осуществляющим поставки продовольственных товаров, заключается договор поставки продовольственных товаров с условием оплаты таких товаров через определенное время после их передачи субъекту хозяйствования, осуществляющему торговую деятельность, срок оплаты таких товаров для установления данным договором определяется по следующим правилам:</w:t>
      </w:r>
    </w:p>
    <w:p w14:paraId="67E9AFA3" w14:textId="3C576C99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менее чем десять дней, подлежат оплате в срок </w:t>
      </w:r>
      <w:r w:rsidR="00ED2E90">
        <w:rPr>
          <w:rFonts w:ascii="Times New Roman" w:hAnsi="Times New Roman"/>
          <w:bCs/>
          <w:sz w:val="28"/>
          <w:szCs w:val="28"/>
        </w:rPr>
        <w:t>не позднее чем восемь</w:t>
      </w:r>
      <w:r w:rsidR="00ED2E90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рабочих дней со дня приемки таких товаров субъектом хозяйствования, осуществляющим торговую деятельность;</w:t>
      </w:r>
    </w:p>
    <w:p w14:paraId="00EDF5F0" w14:textId="5DDB53AD" w:rsidR="00ED2E90" w:rsidRPr="00E91726" w:rsidRDefault="00751ABD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B03EF90" w14:textId="0FE01258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продовольственные товары, на которые срок годности установлен от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десяти до тридцати дней включительно, подлежат оплате в срок не позднее чем </w:t>
      </w:r>
      <w:r w:rsidR="00ED2E90">
        <w:rPr>
          <w:rFonts w:ascii="Times New Roman" w:hAnsi="Times New Roman"/>
          <w:bCs/>
          <w:sz w:val="28"/>
          <w:szCs w:val="28"/>
        </w:rPr>
        <w:t>двадцать пять</w:t>
      </w:r>
      <w:r w:rsidRPr="00E9172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приемки таких товаров субъектом хозяйствования, осуществляющим торговую деятельность;</w:t>
      </w:r>
    </w:p>
    <w:p w14:paraId="6F765AF0" w14:textId="64D09725" w:rsidR="00ED2E90" w:rsidRPr="00E91726" w:rsidRDefault="00751ABD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2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310A17A4" w14:textId="3143453A" w:rsidR="00E31514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продовольственные товары, на которые срок годности установлен свыше тридцати дней, а также алкогольная продукция, произведенная на территории Донецкой Народной Республики подлежат оплате в срок не позднее чем сорок календарных дней со дня приемки таких товаров субъектом хозяйствования, осуществляющим торговую деятельность.</w:t>
      </w:r>
    </w:p>
    <w:p w14:paraId="7CC3934A" w14:textId="11F31391" w:rsidR="00ED2E90" w:rsidRPr="00E91726" w:rsidRDefault="00751ABD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части 4 статьи 10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B39CE7C" w14:textId="08C3C71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Оплата продовольственных товаров в срок, установленный правилами, определенными частью 4 настоящей статьи, осуществляется при условии исполнения субъектом хозяйствования, осуществляющим поставки продовольственных товаров, обязанности по передаче документов, относящихся к поставкам таких товаров в соответствии с законами, иными нормативными правовыми актами Донецкой Народной Республики и договором поставки продовольственных товаров.</w:t>
      </w:r>
    </w:p>
    <w:p w14:paraId="23B35812" w14:textId="5539F56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 случае если субъект хозяйствования, осуществляющий поставки продовольственных товаров, не передает или отказывается передать субъекту хозяйствования, осуществляющему торговую деятельность, документы, которые он должен передать в соответствии с законами, иными нормативными правовыми актами Донецкой Народной Республики и договором поставки продовольственных товаров, сроки оплаты продовольственных товаров, установленные правилами, определенными частью 4 настоящей статьи, увеличиваются на период предоставления субъектом хозяйствования, осуществляющим поставки продовольственных товаров, по запросу субъекта хозяйствования, осуществляющего торговую деятельность, указанных документов.</w:t>
      </w:r>
    </w:p>
    <w:p w14:paraId="3246691B" w14:textId="7EECE06D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7.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В договоре поставки продовольственных товаров не допускается установление запрета на смену лиц в обязательстве по такому договору путем уступки требования, а также ответственности за несоблюдение указанного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запрета сторонами такого договора.</w:t>
      </w:r>
    </w:p>
    <w:p w14:paraId="523AFDFC" w14:textId="755DB2C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8.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Услуги по рекламированию продовольственных товаров, маркетингу и подобные услуги, направленные на продвижение продовольственных товаров, могут оказываться субъектом хозяйствования, осуществляющим торговую деятельность, на основании договоров возмездного оказания соответствующих услуг.</w:t>
      </w:r>
    </w:p>
    <w:p w14:paraId="3C2E89D5" w14:textId="07507C7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9.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Включение в договор поставки продовольственных товаров условий о совершении субъектом хозяйствования, осуществляющим торговую деятельность, в отношении поставленных продовольственных товаров определенных действий, об оказании услуг по рекламированию товаров, маркетингу и подобных услуг, направленных на продвижение продовольственных товаров, а также заключение договора поставки продовольственных товаров путем понуждения к заключению договора возмездного оказания услуг, направленных на продвижение продовольственных товаров, не допускается.</w:t>
      </w:r>
    </w:p>
    <w:p w14:paraId="606A8FB0" w14:textId="1863ADCA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Глава</w:t>
      </w:r>
      <w:r w:rsidR="0044256F" w:rsidRPr="00E917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3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2654B1">
        <w:rPr>
          <w:rFonts w:ascii="Times New Roman" w:hAnsi="Times New Roman" w:cs="Times New Roman"/>
          <w:b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и осуществлению розничной торговли, предоставлению услуг общественного питания и бытовому обслуживанию населения</w:t>
      </w:r>
    </w:p>
    <w:p w14:paraId="73172E92" w14:textId="0A68FDA7" w:rsidR="009E23FA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2654B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2654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 xml:space="preserve">Требования к субъектам, осуществляющим розничную торговлю, предоставление услуг общественного питания и </w:t>
      </w:r>
      <w:r w:rsidR="00C7766D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5B629CDC" w14:textId="6BEE26E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2654B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Деятельность на рынке товаров и услуг потребительского назначения на территории Донецкой Народной Республики вправе осуществлять любые юридические лица и физические лица</w:t>
      </w:r>
      <w:r w:rsidR="0044256F" w:rsidRPr="00E91726">
        <w:rPr>
          <w:rFonts w:ascii="Times New Roman" w:hAnsi="Times New Roman" w:cs="Times New Roman"/>
          <w:sz w:val="28"/>
          <w:szCs w:val="28"/>
        </w:rPr>
        <w:t>-</w:t>
      </w:r>
      <w:r w:rsidRPr="00E91726">
        <w:rPr>
          <w:rFonts w:ascii="Times New Roman" w:hAnsi="Times New Roman" w:cs="Times New Roman"/>
          <w:sz w:val="28"/>
          <w:szCs w:val="28"/>
        </w:rPr>
        <w:t>предприниматели (в том числе нерезиденты), зарегистрированные в качестве таковых в соответствии с законодательством Донецкой Народной Республики.</w:t>
      </w:r>
    </w:p>
    <w:p w14:paraId="71288DA5" w14:textId="20EF7EF7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Не допускается на рынке товаров и услуг потребительского назначения деятельность, имеющая своей целью извлечение прибыли от построения сети покупателей, в которой доход первых участников (покупателей) осуществляется за счет вкладов последующих участников (покупателей) с сокрытием реальной прибыли всех участников сети.</w:t>
      </w:r>
    </w:p>
    <w:p w14:paraId="7D79CEA1" w14:textId="36E0AE61" w:rsidR="005B40F6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3.</w:t>
      </w:r>
      <w:r w:rsidR="00567007">
        <w:rPr>
          <w:rFonts w:ascii="Times New Roman" w:hAnsi="Times New Roman"/>
          <w:sz w:val="28"/>
          <w:szCs w:val="28"/>
        </w:rPr>
        <w:t> </w:t>
      </w:r>
      <w:proofErr w:type="gramStart"/>
      <w:r w:rsidRPr="00E91726">
        <w:rPr>
          <w:rFonts w:ascii="Times New Roman" w:hAnsi="Times New Roman"/>
          <w:sz w:val="28"/>
          <w:szCs w:val="28"/>
        </w:rPr>
        <w:t>Субъекты хозяйствования, осуществляющие деятельность на рынке товаров и услуг потребительского назначения на территории Донецкой Народной Республики, обязаны оформить в органах местного самоуправления административно-территориальной единицы, на территории которой осуществляется деятельность, согласование на право осуществления торговой деятельности, оказания услуг общественного питания и бытового обслуживания.</w:t>
      </w:r>
      <w:proofErr w:type="gramEnd"/>
    </w:p>
    <w:p w14:paraId="2CA2391B" w14:textId="77777777" w:rsidR="00751ABD" w:rsidRPr="00751ABD" w:rsidRDefault="00751ABD" w:rsidP="00751AB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51ABD">
        <w:rPr>
          <w:rFonts w:ascii="Times New Roman" w:hAnsi="Times New Roman"/>
          <w:sz w:val="28"/>
          <w:szCs w:val="28"/>
        </w:rPr>
        <w:t>4. </w:t>
      </w:r>
      <w:proofErr w:type="gramStart"/>
      <w:r w:rsidRPr="00751ABD">
        <w:rPr>
          <w:rFonts w:ascii="Times New Roman" w:hAnsi="Times New Roman"/>
          <w:sz w:val="28"/>
          <w:szCs w:val="28"/>
        </w:rPr>
        <w:t xml:space="preserve">Согласование на право организации торговой деятельности, общественного питания и бытового обслуживания населения аннулируется органом местного самоуправления, выдавшим соответствующее согласование, в порядке, установленном республиканским органом исполнительной власти, реализующим государственную политику в сфере промышленности и торговли, в случае повторного (в течение одного года) привлечения субъекта хозяйствования к ответственности, предусмотренной пунктом 8 части 1 статьи 31 </w:t>
      </w:r>
      <w:hyperlink r:id="rId24" w:history="1">
        <w:r w:rsidRPr="00751ABD">
          <w:rPr>
            <w:rFonts w:ascii="Times New Roman" w:hAnsi="Times New Roman"/>
            <w:color w:val="0000FF"/>
            <w:sz w:val="28"/>
            <w:szCs w:val="28"/>
            <w:u w:val="single"/>
          </w:rPr>
          <w:t>Закона Донецкой Народной Республики от 23 сентября</w:t>
        </w:r>
        <w:proofErr w:type="gramEnd"/>
        <w:r w:rsidRPr="00751ABD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2016 года № 149-IHC «О государственном регулировании производства и оборота спирта этилового, алкогольной продукции и табачных изделий»</w:t>
        </w:r>
      </w:hyperlink>
      <w:r w:rsidRPr="00751ABD">
        <w:rPr>
          <w:rFonts w:ascii="Times New Roman" w:hAnsi="Times New Roman"/>
          <w:sz w:val="28"/>
          <w:szCs w:val="28"/>
        </w:rPr>
        <w:t>, на основании уведомления о привлечении к такой ответственности.</w:t>
      </w:r>
    </w:p>
    <w:p w14:paraId="66759C4B" w14:textId="77777777" w:rsidR="00751ABD" w:rsidRPr="00751ABD" w:rsidRDefault="00751ABD" w:rsidP="00751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1ABD">
        <w:rPr>
          <w:rFonts w:ascii="Times New Roman" w:hAnsi="Times New Roman"/>
          <w:sz w:val="28"/>
          <w:szCs w:val="28"/>
        </w:rPr>
        <w:t>Уведомление о привлечении к ответственности направляется соответствующему органу местного самоуправления в течение 3 рабочих дней со дня принятия соответствующего решения республиканским органом исполнительной власти, реализующим государственную политику в сфере налогообложения и таможенного дела, в письменном виде.</w:t>
      </w:r>
    </w:p>
    <w:p w14:paraId="48F9E122" w14:textId="77777777" w:rsidR="00751ABD" w:rsidRPr="00751ABD" w:rsidRDefault="00751ABD" w:rsidP="00751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3A53D1" w14:textId="3EABD54E" w:rsidR="006C3C7D" w:rsidRPr="00751ABD" w:rsidRDefault="00751ABD" w:rsidP="00751AB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(Часть 4 статьи 11 введена Законом от 16.08.2019 № 54-</w:t>
        </w:r>
        <w:r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Pr="00751ABD">
          <w:rPr>
            <w:rFonts w:ascii="Times New Roman" w:hAnsi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0944F2F4" w14:textId="78C01F33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 к объектам розничной торговли, общественного питания, </w:t>
      </w:r>
      <w:r w:rsidR="00C7766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бытового обслуживания населения</w:t>
      </w:r>
    </w:p>
    <w:p w14:paraId="35293323" w14:textId="40B3817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Для осуществления деятельности на рынке товаров и услуг потребительского назначения субъекты используют специально оборудованные стационарные капитальные и некапитальные объекты, а также специально оборудованные нестационарные (передвижные) объекты либо не используют такие объекты при реализации товаров с рук (разносчики).</w:t>
      </w:r>
    </w:p>
    <w:p w14:paraId="089B9DE9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 xml:space="preserve">Типы объектов розничной торговли, общественного питания, бытового обслуживания населения определяются </w:t>
      </w:r>
      <w:r w:rsidRPr="00E91726">
        <w:rPr>
          <w:rFonts w:ascii="Times New Roman" w:hAnsi="Times New Roman"/>
          <w:sz w:val="28"/>
          <w:szCs w:val="28"/>
        </w:rPr>
        <w:t xml:space="preserve">республиканским органом </w:t>
      </w:r>
      <w:r w:rsidRPr="00E91726">
        <w:rPr>
          <w:rFonts w:ascii="Times New Roman" w:hAnsi="Times New Roman"/>
          <w:sz w:val="28"/>
          <w:szCs w:val="28"/>
        </w:rPr>
        <w:lastRenderedPageBreak/>
        <w:t>исполнительной власти, реализующим государственную политику в сфере промышленности и торговли.</w:t>
      </w:r>
    </w:p>
    <w:p w14:paraId="55059F1A" w14:textId="6EAAB00D" w:rsidR="00E31514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бесперебойного</w:t>
      </w:r>
      <w:r w:rsidR="00ED2E90" w:rsidRPr="00ED2E90">
        <w:rPr>
          <w:rFonts w:ascii="Times New Roman" w:hAnsi="Times New Roman"/>
          <w:sz w:val="28"/>
          <w:szCs w:val="28"/>
        </w:rPr>
        <w:t xml:space="preserve"> </w:t>
      </w:r>
      <w:r w:rsidR="00ED2E90">
        <w:rPr>
          <w:rFonts w:ascii="Times New Roman" w:hAnsi="Times New Roman"/>
          <w:sz w:val="28"/>
          <w:szCs w:val="28"/>
        </w:rPr>
        <w:t>круглосуточного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снабжения населения товарами, услугами, соблюдения правопорядка и интересов жителей города режим работы предприятий торговли, общественного питания и бытового обслуживания</w:t>
      </w:r>
      <w:r w:rsidR="00B2671A"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согласовывается с </w:t>
      </w:r>
      <w:r w:rsidRPr="00E91726">
        <w:rPr>
          <w:rFonts w:ascii="Times New Roman" w:hAnsi="Times New Roman"/>
          <w:sz w:val="28"/>
          <w:szCs w:val="28"/>
          <w:shd w:val="clear" w:color="auto" w:fill="FFFFFF"/>
        </w:rPr>
        <w:t>органами местного самоуправления.</w:t>
      </w:r>
    </w:p>
    <w:p w14:paraId="2530D6CA" w14:textId="524496F1" w:rsidR="00ED2E90" w:rsidRPr="00E91726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26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(Абзац третий части 1 статьи 12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53B58FC5" w14:textId="09A3673B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Объекты могут размещаться в отдельно стоящих зданиях и строениях, в пристроенных, встроенных, встроенно-пристроенных к жилым домам помещениях либо зданиях и строениях иного назначения, на территории промышленных и иных объектов, с учетом ограничений, установленных настоящим Законом, иными нормативными правовыми актами </w:t>
      </w:r>
      <w:r w:rsidRPr="00E91726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726"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самоуправления.</w:t>
      </w:r>
    </w:p>
    <w:p w14:paraId="775964E9" w14:textId="1ACA7FD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Не допускается размещать пристроенными, встроенными и встроенно-пристроенными в жилые здания:</w:t>
      </w:r>
    </w:p>
    <w:p w14:paraId="3B813183" w14:textId="13BA90FD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7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(Пункт 1 части 2 статьи 12 утратил силу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6553399" w14:textId="33190F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бани и сауны (кроме индивидуальных саун в квартирах и одноквартирных домах);</w:t>
      </w:r>
    </w:p>
    <w:p w14:paraId="6DA95995" w14:textId="4056B9E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объекты общественного питания с числом мест более 50 и общей площадью более 250 кв.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>метров</w:t>
      </w:r>
      <w:r w:rsidRPr="00E91726">
        <w:rPr>
          <w:rFonts w:ascii="Times New Roman" w:hAnsi="Times New Roman"/>
          <w:color w:val="000000"/>
          <w:sz w:val="28"/>
          <w:szCs w:val="28"/>
        </w:rPr>
        <w:t>;</w:t>
      </w:r>
    </w:p>
    <w:p w14:paraId="14DEA3A4" w14:textId="5A2590A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прачечные и химчистки (кроме приемных пунктов и прачечных самообслуживания производительностью до 75 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килограмм </w:t>
      </w:r>
      <w:r w:rsidRPr="00E91726">
        <w:rPr>
          <w:rFonts w:ascii="Times New Roman" w:hAnsi="Times New Roman"/>
          <w:color w:val="000000"/>
          <w:sz w:val="28"/>
          <w:szCs w:val="28"/>
        </w:rPr>
        <w:t>в смену);</w:t>
      </w:r>
    </w:p>
    <w:p w14:paraId="3C387D74" w14:textId="51F9E524" w:rsidR="00E31514" w:rsidRPr="00E91726" w:rsidRDefault="00E31514" w:rsidP="00FD0A39">
      <w:pPr>
        <w:shd w:val="clear" w:color="auto" w:fill="FFFFFF"/>
        <w:tabs>
          <w:tab w:val="left" w:pos="3193"/>
        </w:tabs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5)</w:t>
      </w:r>
      <w:r w:rsidR="00FC35EE" w:rsidRPr="00E917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53A06" w:rsidRPr="00E91726">
        <w:rPr>
          <w:rFonts w:ascii="Times New Roman" w:hAnsi="Times New Roman"/>
          <w:color w:val="000000"/>
          <w:sz w:val="28"/>
          <w:szCs w:val="28"/>
        </w:rPr>
        <w:t>субъекты хозяйствования, которые оказывают ритуальные услуги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5E31B1CA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 xml:space="preserve">Законодательством Донецкой Народной Республики могут быть установлены иные ограничения для размещения объектов розничной торговли, общественного питания, бытового обслуживания населения в отдельно </w:t>
      </w: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стоящих зданиях и строениях, в пристроенных, встроенных, встроенно-пристроенных к жилым домам помещениях, в том числе приводящие к загрязнению территории и воздуха жилой застройки.</w:t>
      </w:r>
    </w:p>
    <w:p w14:paraId="337E8CBE" w14:textId="329EF44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 допускается 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>осуществление деятельности в сфере игорного бизнеса, за исключением бильярда и боулинга в объектах розничной торговли, бытового обслуживания и общественного питания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18EA2041" w14:textId="7FDFFF5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Стационарные капи</w:t>
      </w:r>
      <w:r w:rsidR="00153A06" w:rsidRPr="00E91726">
        <w:rPr>
          <w:rFonts w:ascii="Times New Roman" w:hAnsi="Times New Roman"/>
          <w:sz w:val="28"/>
          <w:szCs w:val="28"/>
        </w:rPr>
        <w:t>тальные и некапитальные объекты</w:t>
      </w:r>
      <w:r w:rsidRPr="00E91726">
        <w:rPr>
          <w:rFonts w:ascii="Times New Roman" w:hAnsi="Times New Roman"/>
          <w:sz w:val="28"/>
          <w:szCs w:val="28"/>
        </w:rPr>
        <w:t xml:space="preserve"> вводятся в эксплуатацию на основании протокольного решения государственной приемочной комиссии.</w:t>
      </w:r>
    </w:p>
    <w:p w14:paraId="68E41F2C" w14:textId="594A053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принятия субъектом хозяйствования, осуществляющим розничную торговлю, предоставление услуг общественного питания, бытового обслуживания населения</w:t>
      </w:r>
      <w:r w:rsidR="00CD1264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решения о круглосуточном режиме работы объекта, такое решение должно быть согласовано с органом местного самоуправления.</w:t>
      </w:r>
    </w:p>
    <w:p w14:paraId="128CD8B8" w14:textId="64BCF30A" w:rsidR="00E31514" w:rsidRPr="00E91726" w:rsidRDefault="009E23F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регулирования арендных отношений с субъектами хозяйствования, осуществляющими розничную торговлю, предоставление услуг общественного питания, бытового обслуживания населения</w:t>
      </w:r>
    </w:p>
    <w:p w14:paraId="3393CF19" w14:textId="4D5708A7" w:rsidR="005B40F6" w:rsidRPr="00091BFE" w:rsidRDefault="00E31514" w:rsidP="00091B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 случае если объект розничной торговли, общественного питания, бытового обслуживания населения находится у субъекта хозяйствования на праве аренды, по истечении срока аренды арендатор имеет преимущества на заключение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договора аренды на новый срок, кроме случаев нарушений условий договора или изменения существенных условий договора аренды.</w:t>
      </w:r>
    </w:p>
    <w:p w14:paraId="25FB6F2C" w14:textId="25972C86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 1</w:t>
      </w:r>
      <w:r w:rsidR="00F84B84" w:rsidRPr="00E91726">
        <w:rPr>
          <w:rFonts w:ascii="Times New Roman" w:hAnsi="Times New Roman" w:cs="Times New Roman"/>
          <w:sz w:val="28"/>
          <w:szCs w:val="28"/>
        </w:rPr>
        <w:t>4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Формирование схем размещения торговых объектов</w:t>
      </w:r>
    </w:p>
    <w:p w14:paraId="39E4ACD9" w14:textId="29192DF1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3" w:name="Par164"/>
      <w:bookmarkStart w:id="14" w:name="Par172"/>
      <w:bookmarkEnd w:id="13"/>
      <w:bookmarkEnd w:id="14"/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целях экономически и социально обоснованного распределения объектов, учета интересов населения, обеспечения территориальной доступности объекты розничной торговли размещаются в соответствии с градостроительным законодательством и планами развития территорий.</w:t>
      </w:r>
    </w:p>
    <w:p w14:paraId="14C7CDB6" w14:textId="2E7B9EC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Крупные объекты розничной торговли размещаются в соответствии с разрабатываемыми органами местного самоуправления схемами размещения стационарных и нестационарных торговых объектов на подведомственной территории, в том числе в составе соответствующих схем размещения </w:t>
      </w: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объектов, на основе нормативов обеспеченности жителей населенного пункта товарами и услугами потребительского назначения по согласованию с республиканским органом исполнительной власти, реализующим государственную политику в сфере промышленности и торговли.</w:t>
      </w:r>
    </w:p>
    <w:p w14:paraId="502B8087" w14:textId="7777777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Решение о строительстве крупных торговых объектов принимается на основании нормативного правового акта органа местного самоуправления.</w:t>
      </w:r>
    </w:p>
    <w:p w14:paraId="2FEEAAD6" w14:textId="71B30C5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При размещении крупных объектов, предназначенных для осуществления торговли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предоставления услуг (площадью более 1000</w:t>
      </w:r>
      <w:r w:rsidR="00FC35EE" w:rsidRPr="00E91726">
        <w:rPr>
          <w:rFonts w:ascii="Times New Roman" w:hAnsi="Times New Roman"/>
          <w:color w:val="000000"/>
          <w:sz w:val="28"/>
          <w:szCs w:val="28"/>
        </w:rPr>
        <w:t xml:space="preserve"> кв. </w:t>
      </w:r>
      <w:r w:rsidRPr="00E91726">
        <w:rPr>
          <w:rFonts w:ascii="Times New Roman" w:hAnsi="Times New Roman"/>
          <w:color w:val="000000"/>
          <w:sz w:val="28"/>
          <w:szCs w:val="28"/>
        </w:rPr>
        <w:t>метров, или объектов общественного питания более 100 посадочных мест), должны соблюдаться права населения на благоприятную среду жизнедеятельности и решение об их размещении принимается с учетом результатов общественных слушаний.</w:t>
      </w:r>
    </w:p>
    <w:p w14:paraId="721CADE1" w14:textId="757B118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Строительство, реконструкция крупных объектов потребительского рынка должны осуществляться в соответствии с требованиями разрешенного использования территории, утвержденной проектной документацией, градостроительными, </w:t>
      </w:r>
      <w:r w:rsidRPr="00E91726">
        <w:rPr>
          <w:rFonts w:ascii="Times New Roman" w:hAnsi="Times New Roman"/>
          <w:sz w:val="28"/>
          <w:szCs w:val="28"/>
        </w:rPr>
        <w:t>строительными,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санитарно-эпидемиологическими нормами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правилами,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требованиями безопасности, иными требованиями, установленными законодательством.</w:t>
      </w:r>
    </w:p>
    <w:p w14:paraId="51477E48" w14:textId="13736B2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Органы местного самоуправления Донецкой Народной Республики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вправе разрабатывать и утверждать зонирование (схемы размещения) специализированных объектов розничной торговли по реализации социально значимых видов товаров, перечень которых устанавливается</w:t>
      </w:r>
      <w:r w:rsidR="002C40BF" w:rsidRPr="00E91726">
        <w:rPr>
          <w:rFonts w:ascii="Times New Roman" w:hAnsi="Times New Roman"/>
          <w:color w:val="000000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158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Республики.</w:t>
      </w:r>
    </w:p>
    <w:p w14:paraId="3EC47F93" w14:textId="2407523A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В случае размещения специализированных объектов розничной торговли в соответствии с утвержденными схемами запрещается использование таких объектов для осуществления иного вида деятельности.</w:t>
      </w:r>
    </w:p>
    <w:p w14:paraId="135F0811" w14:textId="1390B36B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1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размещения нестационарных торговых объектов</w:t>
      </w:r>
    </w:p>
    <w:p w14:paraId="3FC5299A" w14:textId="76559D94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необходимости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09D9BFFB" w14:textId="7BF7F49C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Порядок включения в схему размещения, указанную в части 1 настоящей статьи,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устанавливается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01A6BB28" w14:textId="44BC0A8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="00355118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местного самоуправления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4669F22" w14:textId="152CECA5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и вносимые в нее изменения подлежат опубликованию на официальных сайтах республиканского органа исполнительной власти, реализующего государственную политику в сфере промышленности и торговли, и органа местного самоуправления в информационно-телекоммуникационной сети Интернет.</w:t>
      </w:r>
    </w:p>
    <w:p w14:paraId="1FF3BEA3" w14:textId="6686E6F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14:paraId="64E525CA" w14:textId="1DD92938" w:rsidR="007E663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Донецкой Народной Республики.</w:t>
      </w:r>
    </w:p>
    <w:p w14:paraId="5C593CBA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67B967E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E7A786" w14:textId="6E1F8949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30120E" w:rsidRPr="00E91726">
        <w:rPr>
          <w:rFonts w:ascii="Times New Roman" w:hAnsi="Times New Roman" w:cs="Times New Roman"/>
          <w:sz w:val="28"/>
          <w:szCs w:val="28"/>
        </w:rPr>
        <w:t> </w:t>
      </w:r>
      <w:r w:rsidR="002C055E" w:rsidRPr="00E91726">
        <w:rPr>
          <w:rFonts w:ascii="Times New Roman" w:hAnsi="Times New Roman" w:cs="Times New Roman"/>
          <w:sz w:val="28"/>
          <w:szCs w:val="28"/>
        </w:rPr>
        <w:t>4</w:t>
      </w:r>
      <w:r w:rsidR="003A45CA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3A45CA" w:rsidRPr="00E91726">
        <w:rPr>
          <w:rFonts w:ascii="Times New Roman" w:hAnsi="Times New Roman" w:cs="Times New Roman"/>
          <w:b/>
          <w:sz w:val="28"/>
          <w:szCs w:val="28"/>
        </w:rPr>
        <w:t>Особые режимы розничной торговли, общественного питания, бытового обслуживания населения</w:t>
      </w:r>
    </w:p>
    <w:p w14:paraId="6312A428" w14:textId="77777777" w:rsidR="00252FB3" w:rsidRPr="00E91726" w:rsidRDefault="007E663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sz w:val="28"/>
          <w:szCs w:val="28"/>
        </w:rPr>
        <w:t>Требования к организации ярмарок и продажи товаров (выполнения работ, оказания услуг) на них</w:t>
      </w:r>
    </w:p>
    <w:p w14:paraId="291003C7" w14:textId="7348EFA5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Ярмарки организуются органами исполнительной власти, органами местного самоуправления, юридическими лицами, физическими лицами-предпринимателями (далее </w:t>
      </w:r>
      <w:r w:rsidR="00355118" w:rsidRPr="00E91726">
        <w:rPr>
          <w:rFonts w:ascii="Times New Roman" w:hAnsi="Times New Roman" w:cs="Times New Roman"/>
          <w:sz w:val="28"/>
          <w:szCs w:val="28"/>
        </w:rPr>
        <w:t>–</w:t>
      </w:r>
      <w:r w:rsidRPr="00E91726">
        <w:rPr>
          <w:rFonts w:ascii="Times New Roman" w:hAnsi="Times New Roman" w:cs="Times New Roman"/>
          <w:sz w:val="28"/>
          <w:szCs w:val="28"/>
        </w:rPr>
        <w:t xml:space="preserve"> организатор ярмарки). Организация ярмарок и продажи товаров (выполнения работ, оказания услуг) на них осуществляется в порядке, установленном настоящим Законом</w:t>
      </w:r>
      <w:r w:rsidR="00013A6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Pr="00E91726">
        <w:rPr>
          <w:rFonts w:ascii="Times New Roman" w:hAnsi="Times New Roman" w:cs="Times New Roman"/>
          <w:sz w:val="28"/>
          <w:szCs w:val="28"/>
        </w:rPr>
        <w:t>и иными нормативными правовыми актами Донецкой Народной Республики</w:t>
      </w:r>
      <w:r w:rsidR="00127285" w:rsidRPr="00E91726">
        <w:rPr>
          <w:rFonts w:ascii="Times New Roman" w:hAnsi="Times New Roman" w:cs="Times New Roman"/>
          <w:sz w:val="28"/>
          <w:szCs w:val="28"/>
        </w:rPr>
        <w:t>, регулирующими деятельность по реализации товаров, работ, услуг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D9FFD" w14:textId="3E0E424A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 в соответстви</w:t>
      </w:r>
      <w:r w:rsidR="00355118" w:rsidRPr="00E91726">
        <w:rPr>
          <w:rFonts w:ascii="Times New Roman" w:hAnsi="Times New Roman" w:cs="Times New Roman"/>
          <w:sz w:val="28"/>
          <w:szCs w:val="28"/>
        </w:rPr>
        <w:t>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порядком организации ярмарок, разработанным и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169F9DAE" w14:textId="005D9640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ней.</w:t>
      </w:r>
    </w:p>
    <w:p w14:paraId="0470DDDA" w14:textId="0D8D2CB4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физическим лицам-предпринимателям, а также гражданам (в том числе гражданам, ведущим фермерское хозяйство, личное крестьянское хозяйство или занимающимся садоводством, огородничеством, животноводством).</w:t>
      </w:r>
    </w:p>
    <w:p w14:paraId="78FBAC2A" w14:textId="0D1FC213" w:rsidR="00114B61" w:rsidRPr="00E91726" w:rsidRDefault="00114B61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Торговые места на ярмарке предоставляются на платной или бесплатной основе в порядке, предусмотренном организатором ярмарки. Размер платы за предоставление оборудованных мест для продажи товаров (выполнения работ, оказания услуг) на ярмарке, а также за оказание услуг, </w:t>
      </w:r>
      <w:r w:rsidRPr="00E91726">
        <w:rPr>
          <w:rFonts w:ascii="Times New Roman" w:hAnsi="Times New Roman" w:cs="Times New Roman"/>
          <w:sz w:val="28"/>
          <w:szCs w:val="28"/>
        </w:rPr>
        <w:lastRenderedPageBreak/>
        <w:t>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 Органы исполнительной власти и органы местного самоуправления организовывают ярмарки исключительно на бесплатной основе.</w:t>
      </w:r>
    </w:p>
    <w:p w14:paraId="6A08BB65" w14:textId="3D4DC1ED" w:rsidR="00114B61" w:rsidRPr="00E91726" w:rsidRDefault="00114B61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</w:t>
      </w:r>
      <w:r w:rsidR="00013A6A" w:rsidRPr="00E91726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промышленности и торговли,</w:t>
      </w:r>
      <w:r w:rsidRPr="00E91726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Донецкой Народной Республики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других установленных законодательством Донецкой Народной Республики требований.</w:t>
      </w:r>
    </w:p>
    <w:p w14:paraId="6C0A0082" w14:textId="77777777" w:rsidR="00E31514" w:rsidRPr="00E91726" w:rsidRDefault="00E35D2B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 1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Организация обслуживания отдельных категорий граждан, отнесенных к социально незащищенным слоям населения</w:t>
      </w:r>
    </w:p>
    <w:p w14:paraId="56C26DDE" w14:textId="4E413981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Для обслуживания отдельных категорий граждан, отнесенных к социально незащищенным слоям населения, органами местного самоуправления в порядке, установленном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могут быть определены специализированные объекты, в которых реализуются социально значимые виды товаров (оказываются социально значимые виды услуг), стоимость которых ниже средних цен на такие товары (услуги).</w:t>
      </w:r>
    </w:p>
    <w:p w14:paraId="7BFDB430" w14:textId="5C253FFE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Перечень социально значимых товаров и услуг утверждается</w:t>
      </w:r>
      <w:r w:rsidR="00114B61" w:rsidRPr="00E91726">
        <w:rPr>
          <w:rFonts w:ascii="Times New Roman" w:hAnsi="Times New Roman" w:cs="Times New Roman"/>
          <w:sz w:val="28"/>
          <w:szCs w:val="28"/>
        </w:rPr>
        <w:t xml:space="preserve"> Главой Донецкой Народной Республики или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4EF68DC6" w14:textId="7298BC9D" w:rsidR="00252FB3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объектов</w:t>
      </w:r>
      <w:r w:rsidR="00114B61" w:rsidRPr="00E91726">
        <w:rPr>
          <w:rFonts w:ascii="Times New Roman" w:hAnsi="Times New Roman"/>
          <w:sz w:val="28"/>
          <w:szCs w:val="28"/>
        </w:rPr>
        <w:t>, предусмотренных частью 1 настоящей статьи</w:t>
      </w:r>
      <w:r w:rsidR="005759DD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нормативными правовыми актами Донецкой Народной Республики могут быть установлены льготы или прямые денежные компенсации за счет средств Республиканского бюджета Донецкой Народной Республики.</w:t>
      </w:r>
    </w:p>
    <w:p w14:paraId="63A9B3FA" w14:textId="1BBC4D3E" w:rsidR="00E31514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Статья</w:t>
      </w:r>
      <w:r w:rsidR="00567007">
        <w:rPr>
          <w:rFonts w:ascii="Times New Roman" w:hAnsi="Times New Roman"/>
          <w:sz w:val="28"/>
          <w:szCs w:val="28"/>
        </w:rPr>
        <w:t> </w:t>
      </w:r>
      <w:r w:rsidR="005C6B86" w:rsidRPr="00E91726">
        <w:rPr>
          <w:rFonts w:ascii="Times New Roman" w:hAnsi="Times New Roman"/>
          <w:sz w:val="28"/>
          <w:szCs w:val="28"/>
        </w:rPr>
        <w:t>1</w:t>
      </w:r>
      <w:r w:rsidR="00F84B84" w:rsidRPr="00E91726">
        <w:rPr>
          <w:rFonts w:ascii="Times New Roman" w:hAnsi="Times New Roman"/>
          <w:sz w:val="28"/>
          <w:szCs w:val="28"/>
        </w:rPr>
        <w:t>8</w:t>
      </w:r>
      <w:r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b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</w:t>
      </w:r>
      <w:r w:rsidR="0030120E" w:rsidRPr="00E917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стационарных некапитальных и нестационарных (передвижных) объектов торговли</w:t>
      </w:r>
    </w:p>
    <w:p w14:paraId="006A6FDE" w14:textId="765556D0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случае недостатка или низкой обеспеченности сетью объектов розничной торговли и с учетом спроса и предложений жителей данной административно-территориальной единицы допускается работа:</w:t>
      </w:r>
    </w:p>
    <w:p w14:paraId="0E52364C" w14:textId="710056FD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стационарных некапитальных объектов мелкорозничной (торговой) сети – павильонов, киосков, торговых автоматов, иных временных построек;</w:t>
      </w:r>
    </w:p>
    <w:p w14:paraId="02F9C041" w14:textId="2AFFD576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нестационарных (передвижных) объектов мелкорозничной (торговой) сети – </w:t>
      </w:r>
      <w:r w:rsidR="00F32029" w:rsidRPr="00E91726">
        <w:rPr>
          <w:rFonts w:ascii="Times New Roman" w:hAnsi="Times New Roman"/>
          <w:color w:val="000000"/>
          <w:sz w:val="28"/>
          <w:szCs w:val="28"/>
        </w:rPr>
        <w:t xml:space="preserve">лотков,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торговых палаток</w:t>
      </w:r>
      <w:r w:rsidRPr="00E91726">
        <w:rPr>
          <w:rFonts w:ascii="Times New Roman" w:hAnsi="Times New Roman"/>
          <w:color w:val="000000"/>
          <w:sz w:val="28"/>
          <w:szCs w:val="28"/>
        </w:rPr>
        <w:t>, автомагазинов, автоцистерн, тележек.</w:t>
      </w:r>
    </w:p>
    <w:p w14:paraId="425136E5" w14:textId="43137AAF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О</w:t>
      </w:r>
      <w:r w:rsidRPr="00E91726">
        <w:rPr>
          <w:rFonts w:ascii="Times New Roman" w:hAnsi="Times New Roman"/>
          <w:color w:val="000000"/>
          <w:sz w:val="28"/>
          <w:szCs w:val="28"/>
        </w:rPr>
        <w:t>бъекты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, указанные в части 1 настоящей статьи</w:t>
      </w:r>
      <w:r w:rsidR="00C968D6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размещаются на </w:t>
      </w:r>
      <w:r w:rsidR="00114B61" w:rsidRPr="00E91726">
        <w:rPr>
          <w:rFonts w:ascii="Times New Roman" w:hAnsi="Times New Roman"/>
          <w:color w:val="000000"/>
          <w:sz w:val="28"/>
          <w:szCs w:val="28"/>
        </w:rPr>
        <w:t>неиспользуемых (свободных) земельных участках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схемами их размещения на основании:</w:t>
      </w:r>
    </w:p>
    <w:p w14:paraId="40B3D702" w14:textId="080ADEE9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краткосрочных договоров аренды земельных участков для стационарных некапитальных объектов;</w:t>
      </w:r>
    </w:p>
    <w:p w14:paraId="4E4C386C" w14:textId="030424AC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разрешений, выдаваемых органом местного самоуправления для нестационарных (передвижных) объектов мелкорозничной (торговой) сети.</w:t>
      </w:r>
    </w:p>
    <w:p w14:paraId="5D1D7920" w14:textId="1B22010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Порядок разработки схем размещения, порядок размещения и организации работы, включая требования к режиму работы и специализации стационарных некапитальных и нестационарных (передвижных) объектов мелкорозничной (торговой) сети, порядок выдачи разрешений устанавливаются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4EBC9E0F" w14:textId="18429EFA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По истечении срока разрешения на размещение или краткосрочного договора аренды земельного участка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собственник</w:t>
      </w:r>
      <w:r w:rsidR="0030120E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sz w:val="28"/>
          <w:szCs w:val="28"/>
        </w:rPr>
        <w:t>стационарного некапитального или нестационарного (передвижного) объекта мелкорозничной (торговой) сети обязан осуществить его вывод, кроме случаев, когда в установленном порядке принято решение о пролонгации срока его размещения.</w:t>
      </w:r>
    </w:p>
    <w:p w14:paraId="350892B2" w14:textId="0E1F5E2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Через стационарные некапитальные и нестационарные (передвижные) объекты мелкорозничной (торговой) сети производится продажа товаров, не требующих особых условий хранения и реализации.</w:t>
      </w:r>
    </w:p>
    <w:p w14:paraId="24F08A10" w14:textId="16B268C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нестационарных (передвижных) объектах мелкорозничной (торговой) сети запрещается реализация:</w:t>
      </w:r>
    </w:p>
    <w:p w14:paraId="3AED41A8" w14:textId="3EE48164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продовольственных товаров непромышленного изготовления, не имеющих промышленной упаковки;</w:t>
      </w:r>
    </w:p>
    <w:p w14:paraId="3AFCAC90" w14:textId="6A6F00B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скоропортящихся продовольственных товаров при отсутствии исправного холодильного оборудования;</w:t>
      </w:r>
    </w:p>
    <w:p w14:paraId="0A74E4AF" w14:textId="02FE8273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3)</w:t>
      </w:r>
      <w:r w:rsidR="0030120E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="00DE06EB" w:rsidRPr="00E91726">
        <w:rPr>
          <w:rFonts w:ascii="Times New Roman" w:hAnsi="Times New Roman"/>
          <w:color w:val="000000"/>
          <w:sz w:val="28"/>
          <w:szCs w:val="28"/>
        </w:rPr>
        <w:t>алкогольной продукции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4175D548" w14:textId="5A5B86D8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kern w:val="36"/>
          <w:sz w:val="28"/>
          <w:szCs w:val="28"/>
        </w:rPr>
      </w:pP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7.</w:t>
      </w:r>
      <w:r w:rsidR="00567007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В стационарных некапитальных и нестационарных (передвижных) объектах мелкорозничной (торговой) сети запрещается реализация</w:t>
      </w:r>
      <w:r w:rsidRPr="00E91726">
        <w:rPr>
          <w:rFonts w:ascii="Times New Roman" w:hAnsi="Times New Roman"/>
          <w:color w:val="C00000"/>
          <w:kern w:val="36"/>
          <w:sz w:val="28"/>
          <w:szCs w:val="28"/>
        </w:rPr>
        <w:t xml:space="preserve"> </w:t>
      </w:r>
      <w:r w:rsidRPr="00E91726">
        <w:rPr>
          <w:rFonts w:ascii="Times New Roman" w:hAnsi="Times New Roman"/>
          <w:color w:val="000000"/>
          <w:kern w:val="36"/>
          <w:sz w:val="28"/>
          <w:szCs w:val="28"/>
        </w:rPr>
        <w:t>алкогольной продукции, кроме павильонов, отвечающих требованиям к торговым объектам по реализации такой продукции, установленным законодательством Донецкой Народной Республики о государственном регулировании производства и оборота этилового спирта, алкогольной и спиртосодержащей продукции.</w:t>
      </w:r>
    </w:p>
    <w:p w14:paraId="6083FE7A" w14:textId="77777777" w:rsidR="00252FB3" w:rsidRPr="00E91726" w:rsidRDefault="00252FB3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E31514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организации работы разносчиков</w:t>
      </w:r>
    </w:p>
    <w:p w14:paraId="42C6678F" w14:textId="32774A25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 проведении спортивно-зрелищных, культурно-массовых мероприятий допускается работа разносчиков – продавцов, осуществляющих разносную торговлю с рук с применением специального оборудования.</w:t>
      </w:r>
    </w:p>
    <w:p w14:paraId="507FBF9A" w14:textId="0EBF987E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Работа разносчиков осуществляется на основании разрешений, выдаваемых </w:t>
      </w:r>
      <w:r w:rsidR="0061203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органом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местного самоуправления.</w:t>
      </w:r>
    </w:p>
    <w:p w14:paraId="4FE64AF0" w14:textId="16B29226" w:rsidR="006A55B5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Разносчики осуществляют продажу мороженого, безалкогольных напитков, кондитерских и хлебобулочных изделий в упаковке изготовителя товара, сувенирных изделий.</w:t>
      </w:r>
    </w:p>
    <w:p w14:paraId="2E494155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88"/>
      <w:bookmarkStart w:id="16" w:name="Par193"/>
      <w:bookmarkEnd w:id="15"/>
      <w:bookmarkEnd w:id="16"/>
    </w:p>
    <w:p w14:paraId="4B5C2063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D5CAC7" w14:textId="1CA4A5D5" w:rsidR="00E31514" w:rsidRPr="00E91726" w:rsidRDefault="00FD7EA7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0</w:t>
      </w:r>
      <w:r w:rsidR="006A55B5"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размещения и организации работы объектов розничной торговли, общественного питания, бытового обслуживания населения на отдельных территориях Донецкой Народной Республики</w:t>
      </w:r>
    </w:p>
    <w:p w14:paraId="34D11C38" w14:textId="41167697" w:rsidR="00E31514" w:rsidRPr="00E91726" w:rsidRDefault="00E3151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17" w:name="Par203"/>
      <w:bookmarkEnd w:id="17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Размещение и организация работы объектов розничной торговли, общественного питания, бытового обслуживания населения на закрытых территориях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B2671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 железнодорожном, воздушном и морском транспорте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таможенной зоне</w:t>
      </w:r>
      <w:r w:rsidR="00C968D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образовательных учреждениях осуществляется с учетом специфики обслуживаемых категорий покупателей в строгом соответствии с действующими санитарными правилами и нормами, определяющими осуществление деятельности и обеспечивающими эпидемическую, эпизоотическую и экологическую безопасность в месте расположения и в порядке, устанавливаемом законами и иными нормативными правовыми актами Донецкой Народной Республики.</w:t>
      </w:r>
    </w:p>
    <w:p w14:paraId="553467B6" w14:textId="71A5DBD6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56700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 указанных в части 1 настоящей статьи территориях</w:t>
      </w:r>
      <w:r w:rsidR="00F32029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порядке, установленном законодательством</w:t>
      </w:r>
      <w:r w:rsidR="00C968D6"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могут быть введены нормы отпуска отдельных видов товаров с ограничением форм реализации товаров (оказания услуг), ассортимента реализуемых товаров (оказываемых услуг) и режима работы объектов розничной торговли, общественного питания, бытового обслуживания населения.</w:t>
      </w:r>
    </w:p>
    <w:p w14:paraId="567B8303" w14:textId="669A515C" w:rsidR="00F361EC" w:rsidRPr="00E91726" w:rsidRDefault="00F361EC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Нормы отпуска отдельных видов товаров, предусмотренные настоящей частью, разрабатываются органами исполнительной власти в соответствии с их полномочиями и утверждаются </w:t>
      </w:r>
      <w:r w:rsidR="00CB615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Правительством</w:t>
      </w:r>
      <w:r w:rsidRPr="00E917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Республики.</w:t>
      </w:r>
    </w:p>
    <w:p w14:paraId="5B5DF862" w14:textId="77777777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32"/>
      <w:bookmarkStart w:id="19" w:name="Par237"/>
      <w:bookmarkEnd w:id="18"/>
      <w:bookmarkEnd w:id="1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6B86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 xml:space="preserve">. </w:t>
      </w:r>
      <w:r w:rsidR="00E31514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дистанционной торговли</w:t>
      </w:r>
    </w:p>
    <w:p w14:paraId="3F0EAFD4" w14:textId="3ECD2C5A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Продажа товаров дистанционным способом –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электросвязи</w:t>
      </w:r>
      <w:r w:rsidRPr="00E91726">
        <w:rPr>
          <w:rFonts w:ascii="Times New Roman" w:hAnsi="Times New Roman"/>
          <w:sz w:val="28"/>
          <w:szCs w:val="28"/>
        </w:rPr>
        <w:t xml:space="preserve">, в том числе информационно-телекоммуникационной сети Интернет, а также </w:t>
      </w:r>
      <w:r w:rsidR="00DE06EB" w:rsidRPr="00E91726">
        <w:rPr>
          <w:rFonts w:ascii="Times New Roman" w:hAnsi="Times New Roman"/>
          <w:sz w:val="28"/>
          <w:szCs w:val="28"/>
        </w:rPr>
        <w:t>телекоммуникационных сетей для трансляции телеканалов</w:t>
      </w:r>
      <w:r w:rsidRPr="00E91726">
        <w:rPr>
          <w:rFonts w:ascii="Times New Roman" w:hAnsi="Times New Roman"/>
          <w:sz w:val="28"/>
          <w:szCs w:val="28"/>
        </w:rPr>
        <w:t xml:space="preserve"> и</w:t>
      </w:r>
      <w:r w:rsidR="00A354CE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14:paraId="317C24E5" w14:textId="75CB7FD1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Субъект хозяйствования (продавец)</w:t>
      </w:r>
      <w:r w:rsidR="006877D8" w:rsidRPr="00E91726">
        <w:rPr>
          <w:rFonts w:ascii="Times New Roman" w:hAnsi="Times New Roman"/>
          <w:color w:val="000000"/>
          <w:sz w:val="28"/>
          <w:szCs w:val="28"/>
        </w:rPr>
        <w:t>,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 осуществляющий дистанционную торговлю, обязан </w:t>
      </w:r>
      <w:r w:rsidRPr="00E91726">
        <w:rPr>
          <w:rFonts w:ascii="Times New Roman" w:hAnsi="Times New Roman"/>
          <w:sz w:val="28"/>
          <w:szCs w:val="28"/>
        </w:rPr>
        <w:t xml:space="preserve">до заключения договора розничной купли-продажи (далее – договор) предоставить покупателю информацию об основных потребительских свойствах товара и адресе (месте нахождения) продавца, 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сведения о государственной регистрации, фактическом месте нахождения (адресе), наличии патента или лицензии, </w:t>
      </w:r>
      <w:r w:rsidRPr="00E91726">
        <w:rPr>
          <w:rFonts w:ascii="Times New Roman" w:hAnsi="Times New Roman"/>
          <w:sz w:val="28"/>
          <w:szCs w:val="28"/>
        </w:rPr>
        <w:t>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</w:t>
      </w:r>
      <w:r w:rsidR="00B54DC8" w:rsidRPr="00E91726">
        <w:rPr>
          <w:rFonts w:ascii="Times New Roman" w:hAnsi="Times New Roman"/>
          <w:sz w:val="28"/>
          <w:szCs w:val="28"/>
        </w:rPr>
        <w:t>едложение о заключении договора, иные сведения, предусмотренные законодательством Донецкой Народной Республики.</w:t>
      </w:r>
    </w:p>
    <w:p w14:paraId="02A0269C" w14:textId="07B65230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частей 1</w:t>
      </w:r>
      <w:r w:rsidR="006877D8" w:rsidRPr="00E91726">
        <w:rPr>
          <w:rFonts w:ascii="Times New Roman" w:hAnsi="Times New Roman"/>
          <w:sz w:val="28"/>
          <w:szCs w:val="28"/>
        </w:rPr>
        <w:t>–</w:t>
      </w:r>
      <w:r w:rsidRPr="00E91726">
        <w:rPr>
          <w:rFonts w:ascii="Times New Roman" w:hAnsi="Times New Roman"/>
          <w:sz w:val="28"/>
          <w:szCs w:val="28"/>
        </w:rPr>
        <w:t>2 настоящей статьи распространяются на субъекты хозяйствования, зарегистрированные в Донецкой Народной Республик</w:t>
      </w:r>
      <w:r w:rsidR="007837EA" w:rsidRPr="00E91726">
        <w:rPr>
          <w:rFonts w:ascii="Times New Roman" w:hAnsi="Times New Roman"/>
          <w:sz w:val="28"/>
          <w:szCs w:val="28"/>
        </w:rPr>
        <w:t>е</w:t>
      </w:r>
      <w:r w:rsidRPr="00E91726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14:paraId="54F5D1BD" w14:textId="56E2E948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Реализация подакцизных товаров дистанционным способом запрещается.</w:t>
      </w:r>
    </w:p>
    <w:p w14:paraId="757C19CC" w14:textId="54DE2126" w:rsidR="00B54DC8" w:rsidRPr="00E91726" w:rsidRDefault="00B54D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5.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продажи товаров дистанционным способом разрабатываются республиканским органом власти, реализующим государственную политику в сфере промышленности и торговли,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34F6ABA9" w14:textId="77777777" w:rsidR="00E31514" w:rsidRPr="00E91726" w:rsidRDefault="007647B4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0" w:name="Par250"/>
      <w:bookmarkEnd w:id="20"/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5C6B86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выездной торговли</w:t>
      </w:r>
    </w:p>
    <w:p w14:paraId="7624324E" w14:textId="0A90C879" w:rsidR="00E31514" w:rsidRPr="00E91726" w:rsidRDefault="00E31514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Выездная торговля осуществляется для удовлетворения потребительских нужд в товарах, отсутствующих на соответствующей территории, либо в случае отсутствия торговых объектов на данной территории.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65AAD837" w14:textId="22606BA0" w:rsidR="00E31514" w:rsidRPr="00E91726" w:rsidRDefault="00E3151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Порядок осуществления выездной торговли устанавливается республиканским органом исполнительной власти, реализующим государственную политику в сфере промышленности и торговли</w:t>
      </w:r>
      <w:r w:rsidR="007837EA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Закона.</w:t>
      </w:r>
    </w:p>
    <w:p w14:paraId="28534CE2" w14:textId="77777777" w:rsidR="00751ABD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21" w:name="Par256"/>
      <w:bookmarkEnd w:id="21"/>
    </w:p>
    <w:p w14:paraId="1EB9488E" w14:textId="77777777" w:rsidR="00751ABD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63595D0" w14:textId="55AE857E" w:rsidR="00BD1436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 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855B9">
        <w:rPr>
          <w:rFonts w:ascii="Times New Roman" w:hAnsi="Times New Roman"/>
          <w:color w:val="000000"/>
          <w:sz w:val="28"/>
          <w:szCs w:val="28"/>
        </w:rPr>
        <w:t> </w:t>
      </w:r>
      <w:r w:rsidR="00E31514" w:rsidRPr="00E91726">
        <w:rPr>
          <w:rFonts w:ascii="Times New Roman" w:hAnsi="Times New Roman"/>
          <w:b/>
          <w:sz w:val="28"/>
          <w:szCs w:val="28"/>
        </w:rPr>
        <w:t>Особенности организации торговли по заказам</w:t>
      </w:r>
    </w:p>
    <w:p w14:paraId="30C1329E" w14:textId="14DA81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путем предоставления продавцом сведений на основе рекламы </w:t>
      </w:r>
      <w:r w:rsidR="00B54DC8" w:rsidRPr="00E91726">
        <w:rPr>
          <w:rFonts w:ascii="Times New Roman" w:hAnsi="Times New Roman"/>
          <w:sz w:val="28"/>
          <w:szCs w:val="28"/>
        </w:rPr>
        <w:t>или иным</w:t>
      </w:r>
      <w:r w:rsidRPr="00E91726">
        <w:rPr>
          <w:rFonts w:ascii="Times New Roman" w:hAnsi="Times New Roman"/>
          <w:sz w:val="28"/>
          <w:szCs w:val="28"/>
        </w:rPr>
        <w:t xml:space="preserve"> способо</w:t>
      </w:r>
      <w:r w:rsidR="00B54DC8" w:rsidRPr="00E91726">
        <w:rPr>
          <w:rFonts w:ascii="Times New Roman" w:hAnsi="Times New Roman"/>
          <w:sz w:val="28"/>
          <w:szCs w:val="28"/>
        </w:rPr>
        <w:t>м</w:t>
      </w:r>
      <w:r w:rsidRPr="00E91726">
        <w:rPr>
          <w:rFonts w:ascii="Times New Roman" w:hAnsi="Times New Roman"/>
          <w:sz w:val="28"/>
          <w:szCs w:val="28"/>
        </w:rPr>
        <w:t xml:space="preserve"> распространения информации о товарах.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</w:p>
    <w:p w14:paraId="7EBF9A02" w14:textId="5C198C47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Торговля по заказам осуществляется посредством приема заказов субъектами </w:t>
      </w:r>
      <w:r w:rsidR="00B54DC8" w:rsidRPr="00E91726">
        <w:rPr>
          <w:rFonts w:ascii="Times New Roman" w:hAnsi="Times New Roman"/>
          <w:sz w:val="28"/>
          <w:szCs w:val="28"/>
        </w:rPr>
        <w:t>хозяйствования и</w:t>
      </w:r>
      <w:r w:rsidRPr="00E91726">
        <w:rPr>
          <w:rFonts w:ascii="Times New Roman" w:hAnsi="Times New Roman"/>
          <w:sz w:val="28"/>
          <w:szCs w:val="28"/>
        </w:rPr>
        <w:t xml:space="preserve"> непосредственно у покупателя в местах торговли. </w:t>
      </w:r>
    </w:p>
    <w:p w14:paraId="17842AED" w14:textId="0FCBCBD8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Цена услуги по приему и выполнению заказа, порядок оплаты, срок доставки определяются договором.</w:t>
      </w:r>
    </w:p>
    <w:p w14:paraId="446F84AA" w14:textId="7F5E9E66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Доставка товара осуществляется нарочно или с привлечением транспортной или почтовой организации. </w:t>
      </w:r>
    </w:p>
    <w:p w14:paraId="05413AF0" w14:textId="61EA4DC3" w:rsidR="00BD1436" w:rsidRPr="00E91726" w:rsidRDefault="00BD1436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случае отказа заказчика от принятия заказа, выполненного без нарушений условий договора, заказчик обязан возместить продавцу стоимость услуг по транспортировке товара к заказчику и обратно.</w:t>
      </w:r>
    </w:p>
    <w:p w14:paraId="327EC01C" w14:textId="77777777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Статья 2</w:t>
      </w:r>
      <w:r w:rsidR="00F84B84" w:rsidRPr="00E91726">
        <w:rPr>
          <w:rFonts w:ascii="Times New Roman" w:hAnsi="Times New Roman"/>
          <w:color w:val="000000"/>
          <w:sz w:val="28"/>
          <w:szCs w:val="28"/>
        </w:rPr>
        <w:t>4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  <w:r w:rsidRPr="00E917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1436" w:rsidRPr="00E91726">
        <w:rPr>
          <w:rFonts w:ascii="Times New Roman" w:hAnsi="Times New Roman"/>
          <w:b/>
          <w:sz w:val="28"/>
          <w:szCs w:val="28"/>
        </w:rPr>
        <w:t>Особенности организации комиссионной торговли</w:t>
      </w:r>
    </w:p>
    <w:p w14:paraId="439CD17B" w14:textId="0BA22D92" w:rsidR="00BD1436" w:rsidRPr="00E9172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Комиссионная торговля – форма продажи товаров в розницу, которая предусматривает передачу товара для реализации в соответствии с договором комиссии, заключенным между субъектом хозяйствования (комиссионером) и физическим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или юридическим лицом (комитентом), без перехода к комиссионеру права собственности на товар.</w:t>
      </w:r>
    </w:p>
    <w:p w14:paraId="721D3751" w14:textId="087EBAE8" w:rsidR="00BD1436" w:rsidRPr="00E91726" w:rsidRDefault="00BD1436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На комиссию принимаются только непродовольственные товары, как новые, так и бывшие в употреблении, которые удовлетворяют санитарным нормам и требованиям.</w:t>
      </w:r>
    </w:p>
    <w:p w14:paraId="509E5F60" w14:textId="711535F0" w:rsidR="005B40F6" w:rsidRPr="00091BFE" w:rsidRDefault="00B54DC8" w:rsidP="00091BFE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Правила комиссионной торговли непродовольственными товарами разрабатываются республиканским органом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E91726">
        <w:rPr>
          <w:rFonts w:ascii="Times New Roman" w:hAnsi="Times New Roman" w:cs="Times New Roman"/>
          <w:sz w:val="28"/>
          <w:szCs w:val="28"/>
        </w:rPr>
        <w:t xml:space="preserve">власти, реализующим </w:t>
      </w:r>
      <w:r w:rsidR="0065601D" w:rsidRPr="00E91726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91726">
        <w:rPr>
          <w:rFonts w:ascii="Times New Roman" w:hAnsi="Times New Roman" w:cs="Times New Roman"/>
          <w:sz w:val="28"/>
          <w:szCs w:val="28"/>
        </w:rPr>
        <w:t>политику в сфере промышленности и торговли</w:t>
      </w:r>
      <w:r w:rsidR="00A354CE" w:rsidRPr="00E91726">
        <w:rPr>
          <w:rFonts w:ascii="Times New Roman" w:hAnsi="Times New Roman" w:cs="Times New Roman"/>
          <w:sz w:val="28"/>
          <w:szCs w:val="28"/>
        </w:rPr>
        <w:t>,</w:t>
      </w:r>
      <w:r w:rsidRPr="00E91726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CB6158">
        <w:rPr>
          <w:rFonts w:ascii="Times New Roman" w:hAnsi="Times New Roman" w:cs="Times New Roman"/>
          <w:sz w:val="28"/>
          <w:szCs w:val="28"/>
        </w:rPr>
        <w:t>Правительством</w:t>
      </w:r>
      <w:r w:rsidRPr="00E91726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bookmarkStart w:id="22" w:name="Par258"/>
      <w:bookmarkEnd w:id="22"/>
    </w:p>
    <w:p w14:paraId="67AE6F89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2129E1" w14:textId="77777777" w:rsidR="00751ABD" w:rsidRDefault="00751AB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DB6E9C" w14:textId="37CD0DFC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5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сетевой торговли</w:t>
      </w:r>
    </w:p>
    <w:p w14:paraId="172F3BD4" w14:textId="05FE19B3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Субъект хозяйствования, осуществляющий сетевую торговлю, должен иметь помещение для приема, хранения и подготовки для продажи товаров (офисные и складские помещения) и реализовывать товары через торговых агентов сетевой торговли в месте нахождения покупателя.</w:t>
      </w:r>
    </w:p>
    <w:p w14:paraId="0A16EFBD" w14:textId="4CDEA85F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Ответственность за качество и безопасность реализованных товаров несет субъект хозяйствования, осуществляющий сетевую торговлю.</w:t>
      </w:r>
    </w:p>
    <w:p w14:paraId="2CF7D039" w14:textId="0F94C132" w:rsidR="00BD1436" w:rsidRPr="00E91726" w:rsidRDefault="00F32029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</w:t>
      </w:r>
      <w:r w:rsidR="00BD1436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BD1436" w:rsidRPr="00E91726">
        <w:rPr>
          <w:rFonts w:ascii="Times New Roman" w:hAnsi="Times New Roman"/>
          <w:sz w:val="28"/>
          <w:szCs w:val="28"/>
        </w:rPr>
        <w:t>Торговым агентом сетевой торговли может быть физическое лицо (в том числе физическое лицо-предприниматель), которое действует в соответствии с гражданско-правовым договором.</w:t>
      </w:r>
    </w:p>
    <w:p w14:paraId="39FBD4C7" w14:textId="37DBDBDA" w:rsidR="00BD1436" w:rsidRPr="00E91726" w:rsidRDefault="00F32029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sz w:val="28"/>
          <w:szCs w:val="28"/>
        </w:rPr>
        <w:t xml:space="preserve">Торговый агент сетевой торговли во время реализации товаров обязан передать покупателю соответствующие документы согласно требованиям </w:t>
      </w:r>
      <w:hyperlink r:id="rId28" w:history="1"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>от 5 июня 2015 года №</w:t>
        </w:r>
        <w:r w:rsidR="005855B9" w:rsidRPr="00E16EDF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t xml:space="preserve">53-IНС </w:t>
        </w:r>
        <w:r w:rsidR="0065601D" w:rsidRPr="00E16EDF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E16EDF">
          <w:rPr>
            <w:rStyle w:val="a9"/>
            <w:rFonts w:ascii="Times New Roman" w:hAnsi="Times New Roman" w:cs="Times New Roman"/>
            <w:sz w:val="28"/>
            <w:szCs w:val="28"/>
          </w:rPr>
          <w:t>«О защите прав потребителей»</w:t>
        </w:r>
      </w:hyperlink>
      <w:r w:rsidR="00BD1436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0D1EA75E" w14:textId="26FD252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271"/>
      <w:bookmarkEnd w:id="23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6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855B9">
        <w:rPr>
          <w:rFonts w:ascii="Times New Roman" w:hAnsi="Times New Roman" w:cs="Times New Roman"/>
          <w:b/>
          <w:sz w:val="28"/>
          <w:szCs w:val="28"/>
        </w:rPr>
        <w:t> </w:t>
      </w:r>
      <w:r w:rsidR="00BD1436" w:rsidRPr="00E91726">
        <w:rPr>
          <w:rFonts w:ascii="Times New Roman" w:hAnsi="Times New Roman" w:cs="Times New Roman"/>
          <w:b/>
          <w:sz w:val="28"/>
          <w:szCs w:val="28"/>
        </w:rPr>
        <w:t>Особенности организации торговли во время проведения массовых мероприятий</w:t>
      </w:r>
    </w:p>
    <w:p w14:paraId="6C078927" w14:textId="45F84635" w:rsidR="00BD1436" w:rsidRDefault="00BD1436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На время проведения собраний, митингов, демонстраций, шествий, пикетов, других публичных, массовых мероприятий органы местного самоуправления имеют право на соответствующей территории </w:t>
      </w:r>
      <w:r w:rsidR="00ED2E90">
        <w:rPr>
          <w:rFonts w:ascii="Times New Roman" w:hAnsi="Times New Roman"/>
          <w:bCs/>
          <w:sz w:val="28"/>
          <w:szCs w:val="28"/>
        </w:rPr>
        <w:t>запретить или ограничить реализацию алкогольной продукции и табачных изделий</w:t>
      </w:r>
      <w:r w:rsidR="00ED2E90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 xml:space="preserve">на период проведения таких мероприятий, </w:t>
      </w:r>
      <w:r w:rsidR="00B2671A" w:rsidRPr="00E91726">
        <w:rPr>
          <w:rFonts w:ascii="Times New Roman" w:hAnsi="Times New Roman"/>
          <w:sz w:val="28"/>
          <w:szCs w:val="28"/>
        </w:rPr>
        <w:t>и (или)</w:t>
      </w:r>
      <w:r w:rsidRPr="00E91726">
        <w:rPr>
          <w:rFonts w:ascii="Times New Roman" w:hAnsi="Times New Roman"/>
          <w:sz w:val="28"/>
          <w:szCs w:val="28"/>
        </w:rPr>
        <w:t xml:space="preserve"> время работы объектов торговли.</w:t>
      </w:r>
    </w:p>
    <w:p w14:paraId="60AA2D07" w14:textId="17ECD27A" w:rsidR="00ED2E90" w:rsidRPr="00E91726" w:rsidRDefault="00751ABD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1 статьи 26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0020DBDF" w14:textId="62A728BE" w:rsidR="005B40F6" w:rsidRPr="00091BFE" w:rsidRDefault="00BD1436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в письменном виде уведомить субъектов хозяйствования о принятом решении относительно ограничений, которые вводятся на период проведения публичных, массовых мероприятий</w:t>
      </w:r>
      <w:r w:rsidR="006877D8" w:rsidRPr="00E91726">
        <w:rPr>
          <w:rFonts w:ascii="Times New Roman" w:hAnsi="Times New Roman" w:cs="Times New Roman"/>
          <w:sz w:val="28"/>
          <w:szCs w:val="28"/>
        </w:rPr>
        <w:t xml:space="preserve">, </w:t>
      </w:r>
      <w:r w:rsidRPr="00E91726">
        <w:rPr>
          <w:rFonts w:ascii="Times New Roman" w:hAnsi="Times New Roman" w:cs="Times New Roman"/>
          <w:sz w:val="28"/>
          <w:szCs w:val="28"/>
        </w:rPr>
        <w:t>до начал</w:t>
      </w:r>
      <w:r w:rsidR="00091BFE">
        <w:rPr>
          <w:rFonts w:ascii="Times New Roman" w:hAnsi="Times New Roman" w:cs="Times New Roman"/>
          <w:sz w:val="28"/>
          <w:szCs w:val="28"/>
        </w:rPr>
        <w:t>а проведения таких мероприятий.</w:t>
      </w:r>
    </w:p>
    <w:p w14:paraId="29F9C93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EA912C7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386948A" w14:textId="1BCC1A7D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lastRenderedPageBreak/>
        <w:t>Глава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5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="00567007">
        <w:rPr>
          <w:rFonts w:ascii="Times New Roman" w:hAnsi="Times New Roman" w:cs="Times New Roman"/>
          <w:bCs/>
          <w:sz w:val="28"/>
          <w:szCs w:val="28"/>
        </w:rPr>
        <w:t> 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>Государственный и муниципальный контроль и надзор в области торговой деятельности и в сфере услуг</w:t>
      </w:r>
      <w:bookmarkStart w:id="24" w:name="Par201"/>
      <w:bookmarkEnd w:id="24"/>
    </w:p>
    <w:p w14:paraId="6CFD5A5B" w14:textId="736E3AA1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86"/>
      <w:bookmarkEnd w:id="25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="00E35D2B" w:rsidRPr="00E91726">
        <w:rPr>
          <w:rFonts w:ascii="Times New Roman" w:hAnsi="Times New Roman" w:cs="Times New Roman"/>
          <w:sz w:val="28"/>
          <w:szCs w:val="28"/>
        </w:rPr>
        <w:t>2</w:t>
      </w:r>
      <w:r w:rsidR="00F84B84" w:rsidRPr="00E91726">
        <w:rPr>
          <w:rFonts w:ascii="Times New Roman" w:hAnsi="Times New Roman" w:cs="Times New Roman"/>
          <w:sz w:val="28"/>
          <w:szCs w:val="28"/>
        </w:rPr>
        <w:t>7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567007">
        <w:rPr>
          <w:rFonts w:ascii="Times New Roman" w:hAnsi="Times New Roman" w:cs="Times New Roman"/>
          <w:b/>
          <w:sz w:val="28"/>
          <w:szCs w:val="28"/>
        </w:rPr>
        <w:t> </w:t>
      </w:r>
      <w:r w:rsidR="00053791" w:rsidRPr="00E91726">
        <w:rPr>
          <w:rFonts w:ascii="Times New Roman" w:hAnsi="Times New Roman" w:cs="Times New Roman"/>
          <w:b/>
          <w:sz w:val="28"/>
          <w:szCs w:val="28"/>
        </w:rPr>
        <w:t>Антимонопольные правила для субъектов хозяйствования, осуществляющих торговую деятельность, и субъектов хозяйствования, осуществляющих поставки продовольственных товаров</w:t>
      </w:r>
    </w:p>
    <w:p w14:paraId="4E80484C" w14:textId="7777777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Субъектам хозяйствования, осуществляющим торговую деятельность по продаже продовольственных товаров посредством организации торговой сети, и субъектам хозяйствования, осуществляющим поставки продовольственных товаров в торговые сети, запрещается:</w:t>
      </w:r>
    </w:p>
    <w:p w14:paraId="2A627389" w14:textId="3FF1F415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дискриминационные условия, в том числе:</w:t>
      </w:r>
    </w:p>
    <w:p w14:paraId="1DF72623" w14:textId="32E1F8E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создавать препятствия для доступа на товарный рынок или выхода из товарного рынка других субъектов хозяйствования;</w:t>
      </w:r>
    </w:p>
    <w:p w14:paraId="2D7EDE9D" w14:textId="425F6AD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нарушать установленный нормативными правовыми</w:t>
      </w:r>
      <w:r w:rsidR="00213D2B" w:rsidRPr="00E91726">
        <w:rPr>
          <w:rFonts w:ascii="Times New Roman" w:hAnsi="Times New Roman"/>
          <w:sz w:val="28"/>
          <w:szCs w:val="28"/>
        </w:rPr>
        <w:t xml:space="preserve"> актами порядок ценообразования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772EF4F7" w14:textId="74840F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навязывать контрагенту условия:</w:t>
      </w:r>
    </w:p>
    <w:p w14:paraId="5F788FF4" w14:textId="492CB02E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запрете на заключение субъектом хозяйствования договоров поставки продовольственных товаров с другими субъектами хозяйствования, осуществляющими аналогичную деятельность, а также с другими субъектами хозяйствования на аналогичных или иных условиях;</w:t>
      </w:r>
    </w:p>
    <w:p w14:paraId="2F3776F5" w14:textId="22DE398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 ответственности за неисполнение обязательства субъекта хозяйствования о поставках продовольственных товаров на условиях, которые лучше, чем условия для других субъектов хозяйствования, осуществляющих аналогичную деятельность;</w:t>
      </w:r>
    </w:p>
    <w:p w14:paraId="7DDB5D62" w14:textId="356A147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предоставлении субъектом хозяйствования контрагенту сведений о заключаемых данным субъектом хозяйствования договорах с другими субъектами хозяйствования, осуществляющими аналогичную деятельность;</w:t>
      </w:r>
    </w:p>
    <w:p w14:paraId="639A6446" w14:textId="4B4F3368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о внесении субъектом хозяйствования, осуществляющим поставки продовольственных товаров, платы за право поставок таких товаров субъекту хозяйствования, осуществляющему торговую деятельность посредством </w:t>
      </w:r>
      <w:r w:rsidRPr="00E91726">
        <w:rPr>
          <w:rFonts w:ascii="Times New Roman" w:hAnsi="Times New Roman"/>
          <w:sz w:val="28"/>
          <w:szCs w:val="28"/>
        </w:rPr>
        <w:lastRenderedPageBreak/>
        <w:t>организации торговой сети, в функционирующие или открываемые торговые объекты;</w:t>
      </w:r>
    </w:p>
    <w:p w14:paraId="3505AC05" w14:textId="53C063D2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внесении субъектом хозяйствования платы за изменение ассортимента продовольственных товаров;</w:t>
      </w:r>
    </w:p>
    <w:p w14:paraId="35A50672" w14:textId="38455419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е)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снижении субъектом хозяйствования,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цену таких товаров при их продаже субъектами хозяйствования, осуществляющими аналогичную деятельность;</w:t>
      </w:r>
    </w:p>
    <w:p w14:paraId="16F519F6" w14:textId="6FB3417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ж)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хозяйствования, осуществляющим поставки продовольственных товаров, убытков в связи с утратой или повреждением таких товаров после перехода права собственности на такие товары, за исключением случаев, если утрата или повреждение произошли по вине субъекта хозяйствования, осуществляющего поставки таких товаров;</w:t>
      </w:r>
    </w:p>
    <w:p w14:paraId="53F19DF9" w14:textId="16618C34" w:rsidR="00C03477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з)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возмещении субъектом хозяйствования затрат, не связанных с исполнением договора поставки продовольственных товаров и последующей продажей конкретной партии таких товаров</w:t>
      </w:r>
      <w:r w:rsidR="00ED2E90">
        <w:rPr>
          <w:rFonts w:ascii="Times New Roman" w:hAnsi="Times New Roman"/>
          <w:sz w:val="28"/>
          <w:szCs w:val="28"/>
        </w:rPr>
        <w:t xml:space="preserve"> </w:t>
      </w:r>
      <w:r w:rsidR="00ED2E90" w:rsidRPr="00CF4F8F">
        <w:rPr>
          <w:rFonts w:ascii="Times New Roman" w:hAnsi="Times New Roman"/>
          <w:bCs/>
          <w:sz w:val="28"/>
          <w:szCs w:val="28"/>
        </w:rPr>
        <w:t>(кроме случаев, предусмотренных действующим г</w:t>
      </w:r>
      <w:r w:rsidR="00ED2E90">
        <w:rPr>
          <w:rFonts w:ascii="Times New Roman" w:hAnsi="Times New Roman"/>
          <w:bCs/>
          <w:sz w:val="28"/>
          <w:szCs w:val="28"/>
        </w:rPr>
        <w:t>ражданским законодательством)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374C69A7" w14:textId="1CC9F6F2" w:rsidR="00ED2E90" w:rsidRPr="00E91726" w:rsidRDefault="00751ABD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(Подпункт «з» пункта 2 статьи 27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7464EB7" w14:textId="013A96A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и)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 возврате субъекту хозяйствования,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Донецкой Народной Республики;</w:t>
      </w:r>
    </w:p>
    <w:p w14:paraId="5F46CCF2" w14:textId="2628136C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к)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иные условия,</w:t>
      </w:r>
      <w:r w:rsidR="00153A06" w:rsidRPr="00E91726">
        <w:rPr>
          <w:rFonts w:ascii="Times New Roman" w:hAnsi="Times New Roman"/>
          <w:sz w:val="28"/>
          <w:szCs w:val="28"/>
        </w:rPr>
        <w:t xml:space="preserve"> не относящиеся к предмету договора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="00153A06" w:rsidRPr="00E91726">
        <w:rPr>
          <w:rFonts w:ascii="Times New Roman" w:hAnsi="Times New Roman"/>
          <w:sz w:val="28"/>
          <w:szCs w:val="28"/>
        </w:rPr>
        <w:t>(или)</w:t>
      </w:r>
      <w:r w:rsidRPr="00E91726">
        <w:rPr>
          <w:rFonts w:ascii="Times New Roman" w:hAnsi="Times New Roman"/>
          <w:sz w:val="28"/>
          <w:szCs w:val="28"/>
        </w:rPr>
        <w:t xml:space="preserve"> </w:t>
      </w:r>
      <w:r w:rsidR="00153A06" w:rsidRPr="00E91726">
        <w:rPr>
          <w:rFonts w:ascii="Times New Roman" w:hAnsi="Times New Roman"/>
          <w:sz w:val="28"/>
          <w:szCs w:val="28"/>
        </w:rPr>
        <w:t>содержащие</w:t>
      </w:r>
      <w:r w:rsidRPr="00E91726">
        <w:rPr>
          <w:rFonts w:ascii="Times New Roman" w:hAnsi="Times New Roman"/>
          <w:sz w:val="28"/>
          <w:szCs w:val="28"/>
        </w:rPr>
        <w:t xml:space="preserve"> существенные признаки условий, предусмотренных подпунктами 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Pr="00E91726">
        <w:rPr>
          <w:rFonts w:ascii="Times New Roman" w:hAnsi="Times New Roman"/>
          <w:sz w:val="28"/>
          <w:szCs w:val="28"/>
        </w:rPr>
        <w:t>а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336BD7" w:rsidRPr="00E91726">
        <w:rPr>
          <w:rFonts w:ascii="Times New Roman" w:hAnsi="Times New Roman"/>
          <w:sz w:val="28"/>
          <w:szCs w:val="28"/>
        </w:rPr>
        <w:t>–</w:t>
      </w:r>
      <w:r w:rsidR="0065601D" w:rsidRPr="00E91726">
        <w:rPr>
          <w:rFonts w:ascii="Times New Roman" w:hAnsi="Times New Roman"/>
          <w:sz w:val="28"/>
          <w:szCs w:val="28"/>
        </w:rPr>
        <w:t>«</w:t>
      </w:r>
      <w:r w:rsidR="00213D2B" w:rsidRPr="00E91726">
        <w:rPr>
          <w:rFonts w:ascii="Times New Roman" w:hAnsi="Times New Roman"/>
          <w:sz w:val="28"/>
          <w:szCs w:val="28"/>
        </w:rPr>
        <w:t>и</w:t>
      </w:r>
      <w:r w:rsidR="0065601D" w:rsidRPr="00E91726">
        <w:rPr>
          <w:rFonts w:ascii="Times New Roman" w:hAnsi="Times New Roman"/>
          <w:sz w:val="28"/>
          <w:szCs w:val="28"/>
        </w:rPr>
        <w:t>»</w:t>
      </w:r>
      <w:r w:rsidR="00213D2B" w:rsidRPr="00E91726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65601D" w:rsidRPr="00E91726">
        <w:rPr>
          <w:rFonts w:ascii="Times New Roman" w:hAnsi="Times New Roman"/>
          <w:sz w:val="28"/>
          <w:szCs w:val="28"/>
        </w:rPr>
        <w:t>;</w:t>
      </w:r>
    </w:p>
    <w:p w14:paraId="3A315387" w14:textId="581EE383" w:rsidR="006B0B55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65601D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осуществлять оптовую торговлю с использованием договора комиссии или смешанного договора, содержащего элементы договора комиссии.</w:t>
      </w:r>
      <w:bookmarkStart w:id="26" w:name="Par293"/>
      <w:bookmarkEnd w:id="26"/>
    </w:p>
    <w:p w14:paraId="115E464D" w14:textId="53A30843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053791" w:rsidRPr="00E91726">
        <w:rPr>
          <w:rFonts w:ascii="Times New Roman" w:hAnsi="Times New Roman"/>
          <w:b/>
          <w:sz w:val="28"/>
          <w:szCs w:val="28"/>
        </w:rPr>
        <w:t>Антимонопольные требования к</w:t>
      </w:r>
      <w:r w:rsidR="00B2671A" w:rsidRPr="00E91726">
        <w:rPr>
          <w:rFonts w:ascii="Times New Roman" w:hAnsi="Times New Roman"/>
          <w:b/>
          <w:sz w:val="28"/>
          <w:szCs w:val="28"/>
        </w:rPr>
        <w:t xml:space="preserve"> </w:t>
      </w:r>
      <w:r w:rsidR="00053791" w:rsidRPr="00E91726">
        <w:rPr>
          <w:rFonts w:ascii="Times New Roman" w:hAnsi="Times New Roman"/>
          <w:b/>
          <w:sz w:val="28"/>
          <w:szCs w:val="28"/>
        </w:rPr>
        <w:t>органам местного самоуправления в области регулирования торговой деятельности</w:t>
      </w:r>
    </w:p>
    <w:p w14:paraId="68BBACCC" w14:textId="7A245AB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Органам местного самоуправления, иным уполномоченным органам запрещается принимать</w:t>
      </w:r>
      <w:r w:rsidR="00003B63" w:rsidRPr="00E91726">
        <w:rPr>
          <w:rFonts w:ascii="Times New Roman" w:hAnsi="Times New Roman"/>
          <w:sz w:val="28"/>
          <w:szCs w:val="28"/>
        </w:rPr>
        <w:t xml:space="preserve"> нормативные правовые</w:t>
      </w:r>
      <w:r w:rsidRPr="00E91726">
        <w:rPr>
          <w:rFonts w:ascii="Times New Roman" w:hAnsi="Times New Roman"/>
          <w:sz w:val="28"/>
          <w:szCs w:val="28"/>
        </w:rPr>
        <w:t xml:space="preserve"> акты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(или) осуществлять действия (бездействие), которые приводят или могут привести к установлению на товарном рынке правил осуществления торговой деятельности, отличающихся от правил, установленных настоящим Законом и иных законов Донецкой Народной Республики, в частности запрещается:</w:t>
      </w:r>
    </w:p>
    <w:p w14:paraId="02E0EA20" w14:textId="5C118EF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возложение на субъектов хозяйствования, осуществляющих торговую деятельность, субъектов хозяйствования, осуществляющих поставки товаров, обязанности по участию в повторной (дополнительной по отношению к проведенной в соответствии с законодательством Донецкой Народной Республики) проверке качества и безопасности товаров, за исключением случаев, если такая обязанность передана органам местного самоуправления в установленном законодательством порядке;</w:t>
      </w:r>
    </w:p>
    <w:p w14:paraId="09828334" w14:textId="251086FB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к участию в прохождении контрольных и</w:t>
      </w:r>
      <w:r w:rsidR="0065601D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(или) разрешительных процедур, установленных нормативными правовыми актами органов местного самоуправления в дополнение к предусмотренным законами Донецкой Народной Республики процедурам и являющихся условиями организации и осуществления торговой деятельности на территории соответствующей административно-территориальной единицы (аттестация торговых объектов, аккредитация </w:t>
      </w:r>
      <w:r w:rsidR="00003B63" w:rsidRPr="00E91726">
        <w:rPr>
          <w:rFonts w:ascii="Times New Roman" w:hAnsi="Times New Roman"/>
          <w:sz w:val="28"/>
          <w:szCs w:val="28"/>
        </w:rPr>
        <w:t>субъектов хозяйствования</w:t>
      </w:r>
      <w:r w:rsidRPr="00E91726">
        <w:rPr>
          <w:rFonts w:ascii="Times New Roman" w:hAnsi="Times New Roman"/>
          <w:sz w:val="28"/>
          <w:szCs w:val="28"/>
        </w:rPr>
        <w:t>, сертификация товаров, соответствие торговых объектов требованиям законодательства Донецкой Народной Республики);</w:t>
      </w:r>
    </w:p>
    <w:p w14:paraId="6EF0107F" w14:textId="5717C57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субъектов хозяйствования, осуществляющих поставки товаров, продавать товары по ценам, определенным органами местного самоуправления;</w:t>
      </w:r>
    </w:p>
    <w:p w14:paraId="0AB5C839" w14:textId="599D7B47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принятие иных нормативных правовых актов, решений, предусматривающих:</w:t>
      </w:r>
    </w:p>
    <w:p w14:paraId="7ACEF338" w14:textId="58508AC0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а)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установление запретов или введение ограничений в отношении свободного перемещения товаров между административно-территориальными </w:t>
      </w:r>
      <w:r w:rsidRPr="00E91726">
        <w:rPr>
          <w:rFonts w:ascii="Times New Roman" w:hAnsi="Times New Roman"/>
          <w:sz w:val="28"/>
          <w:szCs w:val="28"/>
        </w:rPr>
        <w:lastRenderedPageBreak/>
        <w:t>единицами Донецкой Народной Республики;</w:t>
      </w:r>
    </w:p>
    <w:p w14:paraId="7055943E" w14:textId="27367F3F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б)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введение ограничений продажи отдельных видов товаров на территориях отдельных административно-территориальных единиц в Донецкой Народной Республике</w:t>
      </w:r>
      <w:r w:rsidR="00336BD7" w:rsidRPr="00E91726">
        <w:rPr>
          <w:rFonts w:ascii="Times New Roman" w:hAnsi="Times New Roman"/>
          <w:sz w:val="28"/>
          <w:szCs w:val="28"/>
        </w:rPr>
        <w:t xml:space="preserve">, </w:t>
      </w:r>
      <w:r w:rsidR="00F32029" w:rsidRPr="00E91726">
        <w:rPr>
          <w:rFonts w:ascii="Times New Roman" w:hAnsi="Times New Roman"/>
          <w:sz w:val="28"/>
          <w:szCs w:val="28"/>
        </w:rPr>
        <w:t>если иное не предусмотрено законодательством Донецкой Народной Республики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E24F3C1" w14:textId="2CD1A9EA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в)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понуждение субъектов хозяйствования, осуществляющих торговую деятельность, к заключению в приоритетном порядке договоров поставки товаров с определенными субъектами хозяйствования, осуществляющими поставки товаров, а субъектов хозяйствования, осуществляющих поставки товаров, к заключению в приоритетном порядке договоров поставки товаров с определенными субъектами хозяйствования, осуществляющими торговую деятельность;</w:t>
      </w:r>
    </w:p>
    <w:p w14:paraId="0AA7F5E1" w14:textId="25CBB683" w:rsidR="00C03477" w:rsidRPr="00E91726" w:rsidRDefault="00C03477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установление для субъектов хозяйствования, осуществляющих торговую деятельность, ограничений выбора субъектов хозяйствования, осуществляющих поставки товаров, а для субъектов хозяйствования, осуществляющих поставки товаров, ограничений выбора субъектов хозяйствования, осуществляющих торговую деятельность;</w:t>
      </w:r>
    </w:p>
    <w:p w14:paraId="68906625" w14:textId="20DE6348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д)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дискриминацию субъектов хозяйствования, осуществляющих торговую деятельность, субъектов хозяйствования, осуществляющих поставки товаров, в предоставлении доступа к объектам транспорта, инфраструктуры.</w:t>
      </w:r>
    </w:p>
    <w:p w14:paraId="06AB7622" w14:textId="3E25C5BC" w:rsidR="006B0B55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Статья</w:t>
      </w:r>
      <w:r w:rsidR="0056700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29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361EC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онтроль и надзор в сфере розничной торговли, общественного питания, бытового обслуживания населения</w:t>
      </w:r>
    </w:p>
    <w:p w14:paraId="7ADF9DE9" w14:textId="3871B156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="006F6E10" w:rsidRPr="00E91726">
        <w:rPr>
          <w:rFonts w:ascii="Times New Roman" w:hAnsi="Times New Roman"/>
          <w:sz w:val="28"/>
          <w:szCs w:val="28"/>
        </w:rPr>
        <w:t>К</w:t>
      </w:r>
      <w:r w:rsidRPr="00E91726">
        <w:rPr>
          <w:rFonts w:ascii="Times New Roman" w:hAnsi="Times New Roman"/>
          <w:sz w:val="28"/>
          <w:szCs w:val="28"/>
        </w:rPr>
        <w:t>онтроль и надзор за соблюдением требований настоящего Закона, других законов и иных нормативных правовых актов Донецкой Народной Республики</w:t>
      </w:r>
      <w:r w:rsidR="006F6E10" w:rsidRPr="00E91726">
        <w:rPr>
          <w:rFonts w:ascii="Times New Roman" w:hAnsi="Times New Roman"/>
          <w:sz w:val="28"/>
          <w:szCs w:val="28"/>
        </w:rPr>
        <w:t>,</w:t>
      </w:r>
      <w:r w:rsidR="006F6E10" w:rsidRPr="00E91726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</w:t>
      </w:r>
      <w:r w:rsidR="006F6E10" w:rsidRPr="00E91726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91726">
        <w:rPr>
          <w:rFonts w:ascii="Times New Roman" w:hAnsi="Times New Roman"/>
          <w:sz w:val="28"/>
          <w:szCs w:val="28"/>
        </w:rPr>
        <w:t>, регулирующих розничную торговлю, общественное питание, бытовое обслуживание населения, осуществляются органами исполнительной власти</w:t>
      </w:r>
      <w:r w:rsidR="00564E91" w:rsidRPr="00E91726">
        <w:rPr>
          <w:rFonts w:ascii="Times New Roman" w:hAnsi="Times New Roman"/>
          <w:sz w:val="28"/>
          <w:szCs w:val="28"/>
        </w:rPr>
        <w:t>, наделенны</w:t>
      </w:r>
      <w:r w:rsidR="006F6E10" w:rsidRPr="00E91726">
        <w:rPr>
          <w:rFonts w:ascii="Times New Roman" w:hAnsi="Times New Roman"/>
          <w:sz w:val="28"/>
          <w:szCs w:val="28"/>
        </w:rPr>
        <w:t>ми</w:t>
      </w:r>
      <w:r w:rsidR="00564E91" w:rsidRPr="00E91726">
        <w:rPr>
          <w:rFonts w:ascii="Times New Roman" w:hAnsi="Times New Roman"/>
          <w:sz w:val="28"/>
          <w:szCs w:val="28"/>
        </w:rPr>
        <w:t xml:space="preserve"> функциями</w:t>
      </w:r>
      <w:r w:rsidRPr="00E91726">
        <w:rPr>
          <w:rFonts w:ascii="Times New Roman" w:hAnsi="Times New Roman"/>
          <w:sz w:val="28"/>
          <w:szCs w:val="28"/>
        </w:rPr>
        <w:t xml:space="preserve"> по контролю и надзору </w:t>
      </w:r>
      <w:r w:rsidR="00564E91" w:rsidRPr="00E91726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бытового обслуживания населения </w:t>
      </w:r>
      <w:r w:rsidRPr="00E91726">
        <w:rPr>
          <w:rFonts w:ascii="Times New Roman" w:hAnsi="Times New Roman"/>
          <w:sz w:val="28"/>
          <w:szCs w:val="28"/>
        </w:rPr>
        <w:t>(их территориальными органами)</w:t>
      </w:r>
      <w:r w:rsidR="006F6E10" w:rsidRPr="00E91726">
        <w:rPr>
          <w:rFonts w:ascii="Times New Roman" w:hAnsi="Times New Roman"/>
          <w:sz w:val="28"/>
          <w:szCs w:val="28"/>
        </w:rPr>
        <w:t>, а также органами местного самоуправления в пределах их компетенции</w:t>
      </w:r>
      <w:r w:rsidR="00564E91" w:rsidRPr="00E91726">
        <w:rPr>
          <w:rFonts w:ascii="Times New Roman" w:hAnsi="Times New Roman"/>
          <w:sz w:val="28"/>
          <w:szCs w:val="28"/>
        </w:rPr>
        <w:t>.</w:t>
      </w:r>
    </w:p>
    <w:p w14:paraId="6FB9F03F" w14:textId="05DEC05C" w:rsidR="00C03477" w:rsidRPr="00E91726" w:rsidRDefault="006F6E10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</w:t>
      </w:r>
      <w:r w:rsidR="00C03477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C03477" w:rsidRPr="00E91726">
        <w:rPr>
          <w:rFonts w:ascii="Times New Roman" w:hAnsi="Times New Roman"/>
          <w:sz w:val="28"/>
          <w:szCs w:val="28"/>
        </w:rPr>
        <w:t>Органы государственного контроля и надзора</w:t>
      </w:r>
      <w:r w:rsidRPr="00E91726">
        <w:rPr>
          <w:rFonts w:ascii="Times New Roman" w:hAnsi="Times New Roman"/>
          <w:sz w:val="28"/>
          <w:szCs w:val="28"/>
        </w:rPr>
        <w:t>, органы местного самоуправления в порядке, установленном действующим законодательством,</w:t>
      </w:r>
      <w:r w:rsidR="00C03477" w:rsidRPr="00E91726">
        <w:rPr>
          <w:rFonts w:ascii="Times New Roman" w:hAnsi="Times New Roman"/>
          <w:sz w:val="28"/>
          <w:szCs w:val="28"/>
        </w:rPr>
        <w:t xml:space="preserve"> вправе:</w:t>
      </w:r>
    </w:p>
    <w:p w14:paraId="4B42A3C9" w14:textId="4BE545E4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осуществлять мероприятия по контролю и надзору за соблюдением установленных требований в сфере регулирования розничной торговли, общественного питания, бытового обслуживания населения, в том числе по обращениям общественных объединений потребителей (их ассоциаций, союзов) и иных некоммерческих организаций;</w:t>
      </w:r>
    </w:p>
    <w:p w14:paraId="56923C72" w14:textId="4CDDE63F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выдавать предписания об устранении нарушений законодательства Донецкой Народной Республики в сфере регулирования розничной торговли, общественного питания, бытового обслуживания населения в срок, установленный с учетом характера нарушения;</w:t>
      </w:r>
    </w:p>
    <w:p w14:paraId="4325C6DE" w14:textId="0B89A39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обращаться в органы</w:t>
      </w:r>
      <w:r w:rsidR="00564E91" w:rsidRPr="00E91726">
        <w:rPr>
          <w:rFonts w:ascii="Times New Roman" w:hAnsi="Times New Roman"/>
          <w:sz w:val="28"/>
          <w:szCs w:val="28"/>
        </w:rPr>
        <w:t xml:space="preserve"> лицензирования</w:t>
      </w:r>
      <w:r w:rsidRPr="00E91726">
        <w:rPr>
          <w:rFonts w:ascii="Times New Roman" w:hAnsi="Times New Roman"/>
          <w:sz w:val="28"/>
          <w:szCs w:val="28"/>
        </w:rPr>
        <w:t xml:space="preserve"> (направлять представления) о приостановлении, аннулировании действия лицензии на реализацию товаров (предоставление услуг);</w:t>
      </w:r>
    </w:p>
    <w:p w14:paraId="1B4B0A3E" w14:textId="1FC0D21C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принимать мотивированные решения о приостановлении реализации опасных (вредных) для жизни, здоровья и имущества граждан товаров (услуг), а также товаров, изготовленных с нарушениями требований нормативной документации;</w:t>
      </w:r>
    </w:p>
    <w:p w14:paraId="28D4ACF7" w14:textId="6E618F2D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5)</w:t>
      </w:r>
      <w:r w:rsidR="007206D9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применять административные меры воздействия и административно – хозяйственные санкции;</w:t>
      </w:r>
    </w:p>
    <w:p w14:paraId="01FC3B4D" w14:textId="3DA92E45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6)</w:t>
      </w:r>
      <w:r w:rsidR="007206D9" w:rsidRPr="00E91726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обращаться в суд с требованием об отмене государственной регистрации юридического лица или физического лица-предпринимателя в случае осуществления им деятельности без надлежащего разрешения (лицензии), если такое разрешение (лицензия) обязательно, либо с неоднократными или грубыми нарушениями законодательства Донецкой Народной Республики в сфере регулирования розничной торговли, общественного питания, бытового обслуживания населения;</w:t>
      </w:r>
    </w:p>
    <w:p w14:paraId="119BFF6F" w14:textId="53A4251E" w:rsidR="005B40F6" w:rsidRPr="00091BFE" w:rsidRDefault="00C03477" w:rsidP="00091BFE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7206D9" w:rsidRPr="00E9172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>обращаться в суд с требованием о компенсации в доход государства неправомерно полученной прибыли в результате реализации опасных (вредных) для жизни и здоровья граждан товаров.</w:t>
      </w:r>
    </w:p>
    <w:p w14:paraId="59E68EAE" w14:textId="079F9ECE" w:rsidR="003A45CA" w:rsidRPr="00E91726" w:rsidRDefault="0081156A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Глава</w:t>
      </w:r>
      <w:r w:rsidR="007206D9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F60260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3A45C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56700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A45CA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Делопроизводство </w:t>
      </w:r>
      <w:r w:rsidR="00564E91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 сфере розничной торговли, общественного питания и бытового обслуживания населения</w:t>
      </w:r>
    </w:p>
    <w:p w14:paraId="7CFC9089" w14:textId="77777777" w:rsidR="00C03477" w:rsidRPr="00E91726" w:rsidRDefault="006B0B55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Статья </w:t>
      </w:r>
      <w:r w:rsidR="00350EAA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F84B84"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0</w:t>
      </w:r>
      <w:r w:rsidRPr="00E917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477" w:rsidRPr="00E9172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Журнал учета регистрации проверок</w:t>
      </w:r>
    </w:p>
    <w:p w14:paraId="0041C41F" w14:textId="7DBE10D9" w:rsidR="00C03477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населения, а также у разносчиков должен находиться журнал учета регистрации проверок, в который должностным лицом органа государственного контр</w:t>
      </w:r>
      <w:r w:rsidR="004748FA">
        <w:rPr>
          <w:rFonts w:ascii="Times New Roman" w:hAnsi="Times New Roman"/>
          <w:color w:val="000000"/>
          <w:sz w:val="28"/>
          <w:szCs w:val="28"/>
        </w:rPr>
        <w:t>оля и надзора</w:t>
      </w:r>
      <w:r w:rsidR="004748FA" w:rsidRPr="00D55070">
        <w:rPr>
          <w:rFonts w:ascii="Times New Roman" w:hAnsi="Times New Roman"/>
          <w:sz w:val="28"/>
          <w:szCs w:val="28"/>
        </w:rPr>
        <w:t>, органа местного самоуправления производится запись о прове</w:t>
      </w:r>
      <w:r w:rsidR="004748FA">
        <w:rPr>
          <w:rFonts w:ascii="Times New Roman" w:hAnsi="Times New Roman"/>
          <w:sz w:val="28"/>
          <w:szCs w:val="28"/>
        </w:rPr>
        <w:t>денном мероприятии по контролю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F994871" w14:textId="30516ABB" w:rsidR="004748FA" w:rsidRPr="00E91726" w:rsidRDefault="00751ABD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31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30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60D7F8C" w14:textId="6CC6033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2.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 xml:space="preserve">Форма журнала учета регистрации проверок определяется </w:t>
      </w:r>
      <w:r w:rsidR="00564E91" w:rsidRPr="00E91726">
        <w:rPr>
          <w:rFonts w:ascii="Times New Roman" w:hAnsi="Times New Roman"/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</w:t>
      </w:r>
      <w:r w:rsidRPr="00E91726">
        <w:rPr>
          <w:rFonts w:ascii="Times New Roman" w:hAnsi="Times New Roman"/>
          <w:color w:val="000000"/>
          <w:sz w:val="28"/>
          <w:szCs w:val="28"/>
        </w:rPr>
        <w:t>.</w:t>
      </w:r>
    </w:p>
    <w:p w14:paraId="7EE31717" w14:textId="6D27A3D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Журнал учета регистрации проверок должен быть прошит, пронумерован, удостоверен печатью субъекта хозяйственной деятельности (при наличии) и зарегистрирован в органе местного самоуправления Донецкой Народной Республики в порядке, установленном республиканским органом исполнительной власти, реализующим государственную политику в сфере промышленности и торговли.</w:t>
      </w:r>
    </w:p>
    <w:p w14:paraId="79E90721" w14:textId="6742474A" w:rsidR="00091BFE" w:rsidRPr="006C3C7D" w:rsidRDefault="00C03477" w:rsidP="006C3C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4.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Плата за регистрацию журнала учета регистрации проверок не взимается.</w:t>
      </w:r>
    </w:p>
    <w:p w14:paraId="53DC66D9" w14:textId="2DB9347D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1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b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color w:val="000000"/>
          <w:sz w:val="28"/>
          <w:szCs w:val="28"/>
        </w:rPr>
        <w:t>Книга отзывов и предложений</w:t>
      </w:r>
    </w:p>
    <w:p w14:paraId="496279EF" w14:textId="5F2FE0B2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1.</w:t>
      </w:r>
      <w:r w:rsidR="00567007">
        <w:rPr>
          <w:rFonts w:ascii="Times New Roman" w:hAnsi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/>
          <w:color w:val="000000"/>
          <w:sz w:val="28"/>
          <w:szCs w:val="28"/>
        </w:rPr>
        <w:t>В каждом объекте розничной торговли, общественного питания, бытового обслуживания населения на информационном стенде должна находиться книга отзывов и предложений, которая предоставляется покупателю по его требованию.</w:t>
      </w:r>
    </w:p>
    <w:p w14:paraId="61EC9D44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Книга отзывов и предложений должна быть прошита, пронумерована, удостоверена печатью субъекта хозяйственной деятельности (при наличии) и зарегистрирована в органе местного самоуправления Донецкой Народной Республики.</w:t>
      </w:r>
    </w:p>
    <w:p w14:paraId="4D5A1291" w14:textId="30E5557B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lastRenderedPageBreak/>
        <w:t>Плата за регистрацию книги отзывов и предложений не взимается.</w:t>
      </w:r>
    </w:p>
    <w:p w14:paraId="13872EDA" w14:textId="47B1BE30" w:rsidR="00C03477" w:rsidRPr="00E91726" w:rsidRDefault="0056700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03477" w:rsidRPr="00E91726">
        <w:rPr>
          <w:rFonts w:ascii="Times New Roman" w:hAnsi="Times New Roman"/>
          <w:color w:val="000000"/>
          <w:sz w:val="28"/>
          <w:szCs w:val="28"/>
        </w:rPr>
        <w:t>В случае внесения покупателем записи в книгу отзывов и предложений продавец обязан в двухнедельный срок рассмотреть такую запись и принять необходимые меры к устранению отмеченных недостатков и нарушений в работе объекта или осуществлению приемлемых предложений.</w:t>
      </w:r>
    </w:p>
    <w:p w14:paraId="441D236F" w14:textId="77777777" w:rsidR="00C03477" w:rsidRPr="00E91726" w:rsidRDefault="00C03477" w:rsidP="00FD0A3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1726">
        <w:rPr>
          <w:rFonts w:ascii="Times New Roman" w:hAnsi="Times New Roman"/>
          <w:color w:val="000000"/>
          <w:sz w:val="28"/>
          <w:szCs w:val="28"/>
        </w:rPr>
        <w:t>Для сведения покупателя, внесшего запись, и органов государственного контроля и надзора продавец делает в книге отзывов и предложений отметку о принятых мерах и в пятидневный срок в обязательном порядке направляет письменный ответ заявителю, указавшему свой адрес.</w:t>
      </w:r>
    </w:p>
    <w:p w14:paraId="2CE522AE" w14:textId="3242B20B" w:rsidR="00664754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670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1726">
        <w:rPr>
          <w:rFonts w:ascii="Times New Roman" w:hAnsi="Times New Roman" w:cs="Times New Roman"/>
          <w:color w:val="000000"/>
          <w:sz w:val="28"/>
          <w:szCs w:val="28"/>
        </w:rPr>
        <w:t xml:space="preserve">Форма книги отзывов и предложений, порядок ее ведения и регистрации устанавливается </w:t>
      </w:r>
      <w:r w:rsidRPr="00E9172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промышленности и торговли.</w:t>
      </w:r>
      <w:bookmarkStart w:id="27" w:name="Par306"/>
      <w:bookmarkEnd w:id="27"/>
    </w:p>
    <w:p w14:paraId="6D704061" w14:textId="7C082EA7" w:rsidR="003A45CA" w:rsidRPr="00E91726" w:rsidRDefault="003A45CA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bCs/>
          <w:sz w:val="28"/>
          <w:szCs w:val="28"/>
        </w:rPr>
        <w:t>Глава</w:t>
      </w:r>
      <w:r w:rsidR="007206D9" w:rsidRPr="00E91726">
        <w:rPr>
          <w:rFonts w:ascii="Times New Roman" w:hAnsi="Times New Roman" w:cs="Times New Roman"/>
          <w:bCs/>
          <w:sz w:val="28"/>
          <w:szCs w:val="28"/>
        </w:rPr>
        <w:t> </w:t>
      </w:r>
      <w:r w:rsidR="00F60260" w:rsidRPr="00E91726">
        <w:rPr>
          <w:rFonts w:ascii="Times New Roman" w:hAnsi="Times New Roman" w:cs="Times New Roman"/>
          <w:bCs/>
          <w:sz w:val="28"/>
          <w:szCs w:val="28"/>
        </w:rPr>
        <w:t>7</w:t>
      </w:r>
      <w:r w:rsidRPr="00E91726">
        <w:rPr>
          <w:rFonts w:ascii="Times New Roman" w:hAnsi="Times New Roman" w:cs="Times New Roman"/>
          <w:bCs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bCs/>
          <w:sz w:val="28"/>
          <w:szCs w:val="28"/>
        </w:rPr>
        <w:t xml:space="preserve"> Меры по развитию торговли и сферы услуг</w:t>
      </w:r>
    </w:p>
    <w:p w14:paraId="0662BAE9" w14:textId="1CD209F8" w:rsidR="006A55B5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08"/>
      <w:bookmarkEnd w:id="28"/>
      <w:r w:rsidRPr="00E91726">
        <w:rPr>
          <w:rFonts w:ascii="Times New Roman" w:hAnsi="Times New Roman" w:cs="Times New Roman"/>
          <w:sz w:val="28"/>
          <w:szCs w:val="28"/>
        </w:rPr>
        <w:t>Статья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2</w:t>
      </w:r>
      <w:r w:rsidR="001E109D">
        <w:rPr>
          <w:rFonts w:ascii="Times New Roman" w:hAnsi="Times New Roman" w:cs="Times New Roman"/>
          <w:sz w:val="28"/>
          <w:szCs w:val="28"/>
        </w:rPr>
        <w:t>.</w:t>
      </w:r>
      <w:r w:rsidR="00E50EE7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Мероприятия, содействующие развитию торговли и сферы услуг</w:t>
      </w:r>
    </w:p>
    <w:p w14:paraId="14A91EE4" w14:textId="144FD3BE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Донецкой Народной Республики при определении основных направлений социально-экономического развития Донецкой Народной Республики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мероприятия, содействующие развитию торговли и сферы услуг, а также разработка и реализация республиканских программ развития торговли и сферы услуг.</w:t>
      </w:r>
    </w:p>
    <w:p w14:paraId="3712C4AE" w14:textId="63EB48D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</w:t>
      </w:r>
      <w:r w:rsidR="005759DD" w:rsidRPr="00E91726">
        <w:rPr>
          <w:rFonts w:ascii="Times New Roman" w:hAnsi="Times New Roman" w:cs="Times New Roman"/>
          <w:sz w:val="28"/>
          <w:szCs w:val="28"/>
        </w:rPr>
        <w:t>ами</w:t>
      </w:r>
      <w:r w:rsidRPr="00E91726">
        <w:rPr>
          <w:rFonts w:ascii="Times New Roman" w:hAnsi="Times New Roman" w:cs="Times New Roman"/>
          <w:sz w:val="28"/>
          <w:szCs w:val="28"/>
        </w:rPr>
        <w:t xml:space="preserve"> государственной власти Донецкой Народной Республики в пределах своей компетенции </w:t>
      </w:r>
      <w:r w:rsidR="00564E91" w:rsidRPr="00E91726">
        <w:rPr>
          <w:rFonts w:ascii="Times New Roman" w:hAnsi="Times New Roman" w:cs="Times New Roman"/>
          <w:sz w:val="28"/>
          <w:szCs w:val="28"/>
        </w:rPr>
        <w:t>могут предусматриваться</w:t>
      </w:r>
      <w:r w:rsidRPr="00E917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 мероприятия, содействующие развитию торговли и сферы услуг и, в частности, предусматривающие:</w:t>
      </w:r>
    </w:p>
    <w:p w14:paraId="6610155C" w14:textId="6A1018EF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субъектам хозяйствования, осуществляющим оптовую и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(или) розничную торговлю продовольственными товарами;</w:t>
      </w:r>
    </w:p>
    <w:p w14:paraId="12105593" w14:textId="66D9C92A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поддержку организаций потребительской кооперации, осуществляющих торгово-закупочную деятельность в сельской местности;</w:t>
      </w:r>
    </w:p>
    <w:p w14:paraId="17AF9224" w14:textId="6E9FFDD2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обеспечение взаимодействия субъектов хозяйствования, осуществляющих торговую деятельность, и субъектов хозяйствования, осуществляющих поставки товаров, путем организации и проведения выставок в области торговой деятельности, ярмарок;</w:t>
      </w:r>
    </w:p>
    <w:p w14:paraId="45862939" w14:textId="5010B56F" w:rsidR="00C03477" w:rsidRPr="00E91726" w:rsidRDefault="00786A34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</w:t>
      </w:r>
      <w:r w:rsidR="00C03477" w:rsidRPr="00E91726">
        <w:rPr>
          <w:rFonts w:ascii="Times New Roman" w:hAnsi="Times New Roman" w:cs="Times New Roman"/>
          <w:sz w:val="28"/>
          <w:szCs w:val="28"/>
        </w:rPr>
        <w:t>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="00C03477" w:rsidRPr="00E91726">
        <w:rPr>
          <w:rFonts w:ascii="Times New Roman" w:hAnsi="Times New Roman" w:cs="Times New Roman"/>
          <w:sz w:val="28"/>
          <w:szCs w:val="28"/>
        </w:rPr>
        <w:t>стимулирование торговли посредством размещения государственных заказов, субсидирования и иного экономического стимулирования в соответствии с законодательством.</w:t>
      </w:r>
    </w:p>
    <w:p w14:paraId="46E847BF" w14:textId="1E6F4A77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3.</w:t>
      </w:r>
      <w:r w:rsidR="00567007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Органы местного самоуправления в целях обеспечения жителей административно-территориальной единицы услугами торговли, общественного питания и бытового обслуживания:</w:t>
      </w:r>
    </w:p>
    <w:p w14:paraId="581554A2" w14:textId="14631540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1)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предусматривают строительство, размещение объектов розничной торговли, общественного питания, бытового обслуживания населения в документах территориального планирования, правилах землепользования и застройки;</w:t>
      </w:r>
    </w:p>
    <w:p w14:paraId="455CBA6B" w14:textId="154AA795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2)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разрабатывают</w:t>
      </w:r>
      <w:r w:rsidR="003A40C8" w:rsidRPr="00E91726"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E91726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14:paraId="11688679" w14:textId="169C23D2" w:rsidR="00C03477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3)</w:t>
      </w:r>
      <w:r w:rsidR="007206D9" w:rsidRPr="00E91726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субъектов хозяйствования, осуществляющих торговую деятельность, имущества, находящегося в муниципальной собственности;</w:t>
      </w:r>
    </w:p>
    <w:p w14:paraId="71FB7D23" w14:textId="17B25479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проводят анализ финансовых, экономических, социальных и иных показателей состояния торговли и сферы услуг на территориях муниципальных образований и анализ эффективности применения мер по развитию торговли и сферы услуг на этих территориях</w:t>
      </w:r>
      <w:r w:rsidR="00153A06" w:rsidRPr="00E91726">
        <w:rPr>
          <w:rFonts w:ascii="Times New Roman" w:hAnsi="Times New Roman"/>
          <w:sz w:val="28"/>
          <w:szCs w:val="28"/>
        </w:rPr>
        <w:t>.</w:t>
      </w:r>
    </w:p>
    <w:p w14:paraId="5280522E" w14:textId="2C157C05" w:rsidR="005B40F6" w:rsidRDefault="005B40F6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14:paraId="74B5CA68" w14:textId="77777777" w:rsidR="006C3C7D" w:rsidRDefault="006C3C7D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7FC95DC" w14:textId="11966A7F" w:rsidR="003A45CA" w:rsidRPr="00E91726" w:rsidRDefault="0081156A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Глава</w:t>
      </w:r>
      <w:r w:rsidR="005A6F58" w:rsidRPr="00E91726">
        <w:rPr>
          <w:rFonts w:ascii="Times New Roman" w:hAnsi="Times New Roman"/>
          <w:sz w:val="28"/>
          <w:szCs w:val="28"/>
        </w:rPr>
        <w:t> </w:t>
      </w:r>
      <w:r w:rsidR="00685307" w:rsidRPr="00E91726">
        <w:rPr>
          <w:rFonts w:ascii="Times New Roman" w:hAnsi="Times New Roman"/>
          <w:sz w:val="28"/>
          <w:szCs w:val="28"/>
        </w:rPr>
        <w:t>8</w:t>
      </w:r>
      <w:r w:rsidR="003A45CA" w:rsidRPr="00E91726">
        <w:rPr>
          <w:rFonts w:ascii="Times New Roman" w:hAnsi="Times New Roman"/>
          <w:sz w:val="28"/>
          <w:szCs w:val="28"/>
        </w:rPr>
        <w:t>.</w:t>
      </w:r>
      <w:r w:rsidR="00567007">
        <w:rPr>
          <w:rFonts w:ascii="Times New Roman" w:hAnsi="Times New Roman"/>
          <w:sz w:val="28"/>
          <w:szCs w:val="28"/>
        </w:rPr>
        <w:t> </w:t>
      </w:r>
      <w:r w:rsidR="003A45CA" w:rsidRPr="00E91726">
        <w:rPr>
          <w:rFonts w:ascii="Times New Roman" w:hAnsi="Times New Roman"/>
          <w:b/>
          <w:sz w:val="28"/>
          <w:szCs w:val="28"/>
        </w:rPr>
        <w:t xml:space="preserve">Кадровое обеспечение сферы торговли, общественного питания и </w:t>
      </w:r>
      <w:r w:rsidRPr="00E91726">
        <w:rPr>
          <w:rFonts w:ascii="Times New Roman" w:hAnsi="Times New Roman"/>
          <w:b/>
          <w:sz w:val="28"/>
          <w:szCs w:val="28"/>
        </w:rPr>
        <w:t>бытового обслуживания населения</w:t>
      </w:r>
    </w:p>
    <w:p w14:paraId="100DF35D" w14:textId="77777777" w:rsidR="00C03477" w:rsidRPr="00E91726" w:rsidRDefault="006A55B5" w:rsidP="00FD0A39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12"/>
      <w:bookmarkEnd w:id="29"/>
      <w:r w:rsidRPr="00E917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0EAA" w:rsidRPr="00E91726">
        <w:rPr>
          <w:rFonts w:ascii="Times New Roman" w:hAnsi="Times New Roman" w:cs="Times New Roman"/>
          <w:sz w:val="28"/>
          <w:szCs w:val="28"/>
        </w:rPr>
        <w:t>3</w:t>
      </w:r>
      <w:r w:rsidR="00F84B84" w:rsidRPr="00E91726">
        <w:rPr>
          <w:rFonts w:ascii="Times New Roman" w:hAnsi="Times New Roman" w:cs="Times New Roman"/>
          <w:sz w:val="28"/>
          <w:szCs w:val="28"/>
        </w:rPr>
        <w:t>3</w:t>
      </w:r>
      <w:r w:rsidRPr="00E91726">
        <w:rPr>
          <w:rFonts w:ascii="Times New Roman" w:hAnsi="Times New Roman" w:cs="Times New Roman"/>
          <w:sz w:val="28"/>
          <w:szCs w:val="28"/>
        </w:rPr>
        <w:t>.</w:t>
      </w:r>
      <w:r w:rsidRPr="00E9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477" w:rsidRPr="00E91726">
        <w:rPr>
          <w:rFonts w:ascii="Times New Roman" w:hAnsi="Times New Roman" w:cs="Times New Roman"/>
          <w:b/>
          <w:sz w:val="28"/>
          <w:szCs w:val="28"/>
        </w:rPr>
        <w:t>Общие требования к работникам</w:t>
      </w:r>
    </w:p>
    <w:p w14:paraId="023DF37B" w14:textId="1D861CA1" w:rsidR="003A40C8" w:rsidRPr="00E91726" w:rsidRDefault="00C03477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 w:cs="Times New Roman"/>
          <w:sz w:val="28"/>
          <w:szCs w:val="28"/>
        </w:rPr>
        <w:t>Обслуживание покупателей (потребителей) продавцы (исполнители) могут выполнять самостоятельно или</w:t>
      </w:r>
      <w:r w:rsidR="00B2671A" w:rsidRPr="00E91726">
        <w:rPr>
          <w:rFonts w:ascii="Times New Roman" w:hAnsi="Times New Roman" w:cs="Times New Roman"/>
          <w:sz w:val="28"/>
          <w:szCs w:val="28"/>
        </w:rPr>
        <w:t xml:space="preserve"> </w:t>
      </w:r>
      <w:r w:rsidR="007527B5" w:rsidRPr="00E91726">
        <w:rPr>
          <w:rFonts w:ascii="Times New Roman" w:hAnsi="Times New Roman" w:cs="Times New Roman"/>
          <w:sz w:val="28"/>
          <w:szCs w:val="28"/>
        </w:rPr>
        <w:t xml:space="preserve">с </w:t>
      </w:r>
      <w:r w:rsidR="003A40C8" w:rsidRPr="00E91726">
        <w:rPr>
          <w:rFonts w:ascii="Times New Roman" w:hAnsi="Times New Roman" w:cs="Times New Roman"/>
          <w:sz w:val="28"/>
          <w:szCs w:val="28"/>
        </w:rPr>
        <w:t>использо</w:t>
      </w:r>
      <w:r w:rsidR="007527B5" w:rsidRPr="00E91726">
        <w:rPr>
          <w:rFonts w:ascii="Times New Roman" w:hAnsi="Times New Roman" w:cs="Times New Roman"/>
          <w:sz w:val="28"/>
          <w:szCs w:val="28"/>
        </w:rPr>
        <w:t>ванием</w:t>
      </w:r>
      <w:r w:rsidR="005A6F58" w:rsidRPr="00E91726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14:paraId="1DB26E1B" w14:textId="77777777" w:rsidR="003A40C8" w:rsidRPr="00E91726" w:rsidRDefault="003A40C8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Работником является представитель продавца (исполнителя), выступающий от имени продавца (исполнителя) и в его интересах на основании доверенности или законодательства Донецкой Народной Республики.</w:t>
      </w:r>
    </w:p>
    <w:p w14:paraId="6136D308" w14:textId="77777777" w:rsidR="00C03477" w:rsidRPr="00E91726" w:rsidRDefault="003A40C8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Продавец (исполнитель) вправе самостоятельно осуществлять обслуживание покупателей (потребителей), если он отвечает всем требованиям, предъявляемым к работникам в соответствии с настоящим Законом.</w:t>
      </w:r>
    </w:p>
    <w:p w14:paraId="0F4AC6DB" w14:textId="07716F2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Для выполнения работ, непосредственно связанных с обслуживанием покупателей (потребителей), продавцы (исполнители) должны иметь квалифицированных работников с гигиенической подготовкой и прошедших медицинские осмотры.</w:t>
      </w:r>
    </w:p>
    <w:p w14:paraId="169527E4" w14:textId="3E0C98D9" w:rsidR="00091BFE" w:rsidRDefault="00C03477" w:rsidP="006C3C7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В торговом зале работники, непосредственно связанные с обслуживанием покупателей (потребителей), должны находиться в единой форменной одежде, отвечающей требования</w:t>
      </w:r>
      <w:r w:rsidR="006C3C7D">
        <w:rPr>
          <w:rFonts w:ascii="Times New Roman" w:hAnsi="Times New Roman"/>
          <w:sz w:val="28"/>
          <w:szCs w:val="28"/>
        </w:rPr>
        <w:t>м санитарного законодательства.</w:t>
      </w:r>
    </w:p>
    <w:p w14:paraId="1B03F5F2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Статья 34. </w:t>
      </w:r>
      <w:r w:rsidRPr="00ED2E90">
        <w:rPr>
          <w:rFonts w:ascii="Times New Roman" w:eastAsia="Calibri" w:hAnsi="Times New Roman"/>
          <w:b/>
          <w:sz w:val="28"/>
          <w:szCs w:val="28"/>
          <w:lang w:eastAsia="en-US"/>
        </w:rPr>
        <w:t>Профессиональное образование и профессиональная подготовка (переподготовка)</w:t>
      </w:r>
    </w:p>
    <w:p w14:paraId="01FEFCE4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1. Работники торговых сетей и крупных торговых объектов (площадью более 1000 кв. метров или объектов общественного питания, рассчитанных более чем на 100 посадочных мест), осуществляющие непосредственное обслуживание покупателей (потребителей), в случаях, предусмотренных действующим законодательством, должны иметь квалификацию, соответствующую занимаемой должности, и подтвержденную соответствующим документом государственного образца.</w:t>
      </w:r>
    </w:p>
    <w:p w14:paraId="2E385E3E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 xml:space="preserve">2. Если на момент вступления в силу настоящего Закона у работника отсутствует квалификация, предусмотренная действующим законодательством, работодатель в течение трех месяцев со дня вступления в силу настоящей </w:t>
      </w:r>
      <w:r w:rsidRPr="00ED2E9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статьи принимает меры по направлению такого работника на обучение по основным программам профессионального обучения в образовательные организации Донецкой Народной Республики, получившие лицензии на осуществление образовательной деятельности по соответствующим образовательным программам.</w:t>
      </w:r>
    </w:p>
    <w:p w14:paraId="438438D5" w14:textId="77777777" w:rsidR="00ED2E90" w:rsidRPr="00ED2E90" w:rsidRDefault="00ED2E90" w:rsidP="00ED2E9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2E90">
        <w:rPr>
          <w:rFonts w:ascii="Times New Roman" w:eastAsia="Calibri" w:hAnsi="Times New Roman"/>
          <w:sz w:val="28"/>
          <w:szCs w:val="28"/>
          <w:lang w:eastAsia="en-US"/>
        </w:rPr>
        <w:t>3. Соответствующие работники должны раз в три года проходить профессиональную переподготовку за счет средств работодателя в образовательных организациях Донецкой Народной Республики, получивших лицензии на осуществление образовательной деятельности по соответствующим образовательным программам.</w:t>
      </w:r>
    </w:p>
    <w:p w14:paraId="04396DBB" w14:textId="428518B9" w:rsidR="00C03477" w:rsidRPr="00E91726" w:rsidRDefault="00751ABD" w:rsidP="00ED2E90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2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(Статья 34 изложена в новой редакции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11A5612C" w14:textId="4F438C1B" w:rsidR="005B40F6" w:rsidRDefault="005B4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345F9" w14:textId="1FDD8E3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5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Профессиональная гигиеническая подготовка</w:t>
      </w:r>
    </w:p>
    <w:p w14:paraId="0C102D4A" w14:textId="405F03D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Профессиональную гигиеническую подготовку</w:t>
      </w:r>
      <w:r w:rsidR="00B2671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ежегодно проходят работники, связанные с производством, хранением, транспортировкой и реализацией пищевых продуктов и питьевой воды.</w:t>
      </w:r>
    </w:p>
    <w:p w14:paraId="63A61C77" w14:textId="3CE42B4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Порядок проведения профессиональной гигиенической подготовки, а также аттестации по ее результатам определяется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14:paraId="769EDDFD" w14:textId="47CB5999" w:rsidR="00C03477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Профессиональная гигиеническая подготовка и аттестация по ее результатам проводятся за счет средств </w:t>
      </w:r>
      <w:r w:rsidR="00ED2E90">
        <w:rPr>
          <w:rFonts w:ascii="Times New Roman" w:hAnsi="Times New Roman"/>
          <w:sz w:val="28"/>
          <w:szCs w:val="28"/>
        </w:rPr>
        <w:t>работодателя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5F39135A" w14:textId="1A8CDFA4" w:rsidR="00ED2E90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3" w:history="1"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35 с изменениями, внесенными в соответствии с Законом от 24.05.2019 № 36-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D2E90" w:rsidRPr="00ED2E90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47B72E2B" w14:textId="4206F3EA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4.</w:t>
      </w:r>
      <w:r w:rsidR="00567007">
        <w:rPr>
          <w:rFonts w:ascii="Times New Roman" w:hAnsi="Times New Roman"/>
          <w:sz w:val="28"/>
          <w:szCs w:val="28"/>
        </w:rPr>
        <w:t> </w:t>
      </w:r>
      <w:r w:rsidR="003A40C8" w:rsidRPr="00E91726">
        <w:rPr>
          <w:rFonts w:ascii="Times New Roman" w:hAnsi="Times New Roman"/>
          <w:sz w:val="28"/>
          <w:szCs w:val="28"/>
        </w:rPr>
        <w:t>Сведен</w:t>
      </w:r>
      <w:r w:rsidR="00194A62" w:rsidRPr="00E91726">
        <w:rPr>
          <w:rFonts w:ascii="Times New Roman" w:hAnsi="Times New Roman"/>
          <w:sz w:val="28"/>
          <w:szCs w:val="28"/>
        </w:rPr>
        <w:t>и</w:t>
      </w:r>
      <w:r w:rsidR="003A40C8" w:rsidRPr="00E91726">
        <w:rPr>
          <w:rFonts w:ascii="Times New Roman" w:hAnsi="Times New Roman"/>
          <w:sz w:val="28"/>
          <w:szCs w:val="28"/>
        </w:rPr>
        <w:t xml:space="preserve">я об аттестации </w:t>
      </w:r>
      <w:r w:rsidR="00461E72" w:rsidRPr="00E91726">
        <w:rPr>
          <w:rFonts w:ascii="Times New Roman" w:hAnsi="Times New Roman"/>
          <w:sz w:val="28"/>
          <w:szCs w:val="28"/>
        </w:rPr>
        <w:t xml:space="preserve">по </w:t>
      </w:r>
      <w:r w:rsidR="003A40C8" w:rsidRPr="00E91726">
        <w:rPr>
          <w:rFonts w:ascii="Times New Roman" w:hAnsi="Times New Roman"/>
          <w:sz w:val="28"/>
          <w:szCs w:val="28"/>
        </w:rPr>
        <w:t>результатам профессиональной гигиенической подготовки заносятся в личные медицинские книжки работников, порядок ведения которых устанавливается республиканским органом исполнительной власти, реализующим государственную политику в сфере здравоохранения</w:t>
      </w:r>
      <w:r w:rsidRPr="00E91726">
        <w:rPr>
          <w:rFonts w:ascii="Times New Roman" w:hAnsi="Times New Roman"/>
          <w:sz w:val="28"/>
          <w:szCs w:val="28"/>
        </w:rPr>
        <w:t>.</w:t>
      </w:r>
    </w:p>
    <w:p w14:paraId="045095C7" w14:textId="77777777" w:rsidR="006C3C7D" w:rsidRDefault="006C3C7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972F9D1" w14:textId="77777777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Статья 3</w:t>
      </w:r>
      <w:r w:rsidR="00F84B84" w:rsidRPr="00E91726">
        <w:rPr>
          <w:rFonts w:ascii="Times New Roman" w:hAnsi="Times New Roman"/>
          <w:sz w:val="28"/>
          <w:szCs w:val="28"/>
        </w:rPr>
        <w:t>6</w:t>
      </w:r>
      <w:r w:rsidRPr="00E91726">
        <w:rPr>
          <w:rFonts w:ascii="Times New Roman" w:hAnsi="Times New Roman"/>
          <w:sz w:val="28"/>
          <w:szCs w:val="28"/>
        </w:rPr>
        <w:t xml:space="preserve">. </w:t>
      </w:r>
      <w:r w:rsidRPr="00E91726">
        <w:rPr>
          <w:rFonts w:ascii="Times New Roman" w:hAnsi="Times New Roman"/>
          <w:b/>
          <w:sz w:val="28"/>
          <w:szCs w:val="28"/>
        </w:rPr>
        <w:t>Медицинские осмотры</w:t>
      </w:r>
    </w:p>
    <w:p w14:paraId="2AE6AABB" w14:textId="1BD15756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Работники обязаны проходить предварительные (при поступлении на работу) и периодические профилактические медицинские осмотры в порядке, определяемом </w:t>
      </w:r>
      <w:r w:rsidR="00CB6158">
        <w:rPr>
          <w:rFonts w:ascii="Times New Roman" w:hAnsi="Times New Roman"/>
          <w:sz w:val="28"/>
          <w:szCs w:val="28"/>
        </w:rPr>
        <w:t>Правительством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6E309FAC" w14:textId="1086435E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Предварительные медицинские осмотры проводятся работниками за свой счет или за счет средств работодателя.</w:t>
      </w:r>
    </w:p>
    <w:p w14:paraId="5A6A7E39" w14:textId="04B11F20" w:rsidR="00C03477" w:rsidRPr="00E91726" w:rsidRDefault="00C0347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Периодические профилактические медицинские осмотры проводятся за счет средств работодателя.</w:t>
      </w:r>
    </w:p>
    <w:p w14:paraId="3632C238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Глава 9. </w:t>
      </w:r>
      <w:r w:rsidRPr="004748FA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Информационное обеспечение в сфере торговли, общественного питания, бытового обслуживания населения</w:t>
      </w:r>
    </w:p>
    <w:p w14:paraId="42792A8C" w14:textId="5451B808" w:rsidR="003A45CA" w:rsidRPr="00E91726" w:rsidRDefault="00751ABD" w:rsidP="004748FA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hyperlink r:id="rId34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(Название Главы 9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433EE52A" w14:textId="7BB5B486" w:rsidR="00C03477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5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(Статья 37 утратила силу в соответствии Законом от 08.02.2019       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392B7773" w14:textId="6F149AE3" w:rsidR="00C03477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6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38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24FA7F9A" w14:textId="0486E3A4" w:rsidR="00C03477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7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(Статья 39 утратила силу в соответствии Законом от 08.02.2019 </w:t>
        </w:r>
        <w:r w:rsid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C74AC66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 xml:space="preserve">Статья 40. </w:t>
      </w:r>
      <w:r w:rsidRPr="004748FA">
        <w:rPr>
          <w:rFonts w:ascii="Times New Roman" w:eastAsia="Calibri" w:hAnsi="Times New Roman"/>
          <w:b/>
          <w:sz w:val="28"/>
          <w:szCs w:val="28"/>
          <w:lang w:eastAsia="en-US"/>
        </w:rPr>
        <w:t>Система государственного информационного обеспечения в сфере торговли, общественного питания, бытового обслуживания населения</w:t>
      </w:r>
    </w:p>
    <w:p w14:paraId="38FE05FF" w14:textId="4306917B" w:rsidR="00A25392" w:rsidRPr="00E91726" w:rsidRDefault="00751ABD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hyperlink r:id="rId38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(Наименование статьи 40 изложено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438D351" w14:textId="18A1E15F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в сфере торговли, общественного питания, бытового обслуживания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="004748FA" w:rsidRPr="00E91726">
        <w:rPr>
          <w:rFonts w:ascii="Times New Roman" w:hAnsi="Times New Roman"/>
          <w:sz w:val="28"/>
          <w:szCs w:val="28"/>
        </w:rPr>
        <w:t xml:space="preserve"> </w:t>
      </w:r>
      <w:r w:rsidRPr="00E91726">
        <w:rPr>
          <w:rFonts w:ascii="Times New Roman" w:hAnsi="Times New Roman"/>
          <w:sz w:val="28"/>
          <w:szCs w:val="28"/>
        </w:rPr>
        <w:t>и содействия ее развитию создается система государственного информационного обеспечения.</w:t>
      </w:r>
    </w:p>
    <w:p w14:paraId="154FA6B2" w14:textId="2135A16D" w:rsidR="004748FA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39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1 статьи 40 с изменениями, внесенными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30F8F70" w14:textId="58BF48CE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Создание системы государственного информационного обеспечения и обеспечение ее функционирования осуществляются республиканским органом исполнительной власти, реализующим государственную политику в сфере промышленности и торговли.</w:t>
      </w:r>
    </w:p>
    <w:p w14:paraId="56FE7A54" w14:textId="159EDF4C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Обязательному размещению и не реже чем один раз в квартал обновлению на официальном сайте республиканского органа исполнительной власти, реализующего государственную политику в сфере промышленности и торговли, в информационно-телекоммуникационной сети Интернет подлежит:</w:t>
      </w:r>
    </w:p>
    <w:p w14:paraId="7BA7BCA8" w14:textId="72325F56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решениях, принятых республиканским органом исполнительной власти, реализующим государственную политику в сфере промышленности и торговли, в области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11805151" w14:textId="39602098" w:rsidR="004748FA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0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1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CFD788F" w14:textId="048F5437" w:rsidR="00A25392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об издании нормативных правовых актов, регулирующих отношения в сфере торговли, общественного питания, бытового обслуживания</w:t>
      </w:r>
      <w:r w:rsidR="004748FA" w:rsidRPr="004748FA">
        <w:rPr>
          <w:rFonts w:ascii="Times New Roman" w:hAnsi="Times New Roman"/>
          <w:sz w:val="28"/>
          <w:szCs w:val="28"/>
        </w:rPr>
        <w:t xml:space="preserve"> </w:t>
      </w:r>
      <w:r w:rsidR="004748FA">
        <w:rPr>
          <w:rFonts w:ascii="Times New Roman" w:hAnsi="Times New Roman"/>
          <w:sz w:val="28"/>
          <w:szCs w:val="28"/>
        </w:rPr>
        <w:t>населения</w:t>
      </w:r>
      <w:r w:rsidRPr="00E91726">
        <w:rPr>
          <w:rFonts w:ascii="Times New Roman" w:hAnsi="Times New Roman"/>
          <w:sz w:val="28"/>
          <w:szCs w:val="28"/>
        </w:rPr>
        <w:t>;</w:t>
      </w:r>
    </w:p>
    <w:p w14:paraId="099E875E" w14:textId="454F14F6" w:rsidR="004748FA" w:rsidRPr="00E91726" w:rsidRDefault="00751ABD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1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(Пункт 2 части 3 статьи 40 с изменениями, внесенными 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5306E5C8" w14:textId="4A1AFBB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информация о среднем уровне цен на отдельные виды товаров;</w:t>
      </w:r>
    </w:p>
    <w:p w14:paraId="4AAA0FC8" w14:textId="298115ED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иная определенная республиканским органом исполнительной власти, реализующим государственную политику в сфере промышленности и торговли, информация.</w:t>
      </w:r>
    </w:p>
    <w:p w14:paraId="4D5DCAB9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4. 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Органы местного самоуправления формируют торговые реестры в соответствии с утвержденной республиканским органом исполнительной власти, реализующим государственную политику в сфере промышленности и торговли, формой торгового реестра и порядком его формирования.</w:t>
      </w:r>
    </w:p>
    <w:p w14:paraId="2236FD4A" w14:textId="77777777" w:rsidR="004748FA" w:rsidRPr="004748FA" w:rsidRDefault="004748FA" w:rsidP="004748F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Данные торговых реестров предоставляются органами местного самоуправления республиканскому органу исполнительной власти, реализующему государственную политику в сфере промышленности и торговли, в соответствии с порядком предоставления информации, содержащейся в торговом реестре.</w:t>
      </w:r>
    </w:p>
    <w:p w14:paraId="792C5B99" w14:textId="329FD0CE" w:rsidR="00A25392" w:rsidRPr="00E91726" w:rsidRDefault="00751ABD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2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4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696EB792" w14:textId="77777777" w:rsidR="004748FA" w:rsidRPr="004748FA" w:rsidRDefault="004748FA" w:rsidP="004748FA">
      <w:pPr>
        <w:spacing w:after="360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 </w:t>
      </w: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Субъекты хозяйствования, осуществляющие торговую деятельность, предоставление услуг общественного питания, бытовое обслуживание населения, предоставляют органам местного самоуправления Донецкой Народной Республики сведения для внесения в торговый реестр в соответствии с порядком формирования торгового реестра,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5785435D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8FA">
        <w:rPr>
          <w:rFonts w:ascii="Times New Roman" w:eastAsiaTheme="minorHAnsi" w:hAnsi="Times New Roman"/>
          <w:sz w:val="28"/>
          <w:szCs w:val="28"/>
          <w:lang w:eastAsia="en-US"/>
        </w:rPr>
        <w:t>Не допускается устанавливать плату за внесение в торговые реестры сведений, предусматривать зависимость совершения определенных действий, принятия решений в отношении субъектов хозяйствования от наличия в торговых реестрах информации об этих субъектах и (или) осуществляемой ими деятельности.</w:t>
      </w:r>
    </w:p>
    <w:p w14:paraId="35C2E4A9" w14:textId="2E763322" w:rsidR="00A25392" w:rsidRPr="00E91726" w:rsidRDefault="00751ABD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3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0CAE66A" w14:textId="18B1F110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6.</w:t>
      </w:r>
      <w:r w:rsidR="00567007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 официальном сайте республиканского органа исполнительной власти, реализующего государственную политику в сфере промышленности и торговли, размещаются следующие сведения из торговых реестров об объекте торговли, общественного питания, б</w:t>
      </w:r>
      <w:r w:rsidR="00CD031F" w:rsidRPr="00E91726">
        <w:rPr>
          <w:rFonts w:ascii="Times New Roman" w:hAnsi="Times New Roman"/>
          <w:sz w:val="28"/>
          <w:szCs w:val="28"/>
        </w:rPr>
        <w:t>ытового обслуживания населения:</w:t>
      </w:r>
    </w:p>
    <w:p w14:paraId="52F61AC4" w14:textId="6E6ACD10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1) адрес;</w:t>
      </w:r>
    </w:p>
    <w:p w14:paraId="466DBC20" w14:textId="377EC84E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2) название;</w:t>
      </w:r>
    </w:p>
    <w:p w14:paraId="7AD6F92E" w14:textId="7C8FCFCD" w:rsidR="00A25392" w:rsidRPr="00E91726" w:rsidRDefault="00CD031F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3) тип;</w:t>
      </w:r>
    </w:p>
    <w:p w14:paraId="24224695" w14:textId="5E381E7F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специализация;</w:t>
      </w:r>
    </w:p>
    <w:p w14:paraId="51FA991F" w14:textId="7D931A45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5)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режим работы;</w:t>
      </w:r>
    </w:p>
    <w:p w14:paraId="15D10FAF" w14:textId="02698B0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6)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площадь;</w:t>
      </w:r>
    </w:p>
    <w:p w14:paraId="105362C0" w14:textId="7D7FA634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7)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количество посадочных мест (для объектов общественного питания);</w:t>
      </w:r>
    </w:p>
    <w:p w14:paraId="6A001FBD" w14:textId="22CFC298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8)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наименование юридического лица, его идентификационный код или фамилия имя отчество физического лица</w:t>
      </w:r>
      <w:r w:rsidR="00CD031F" w:rsidRPr="00E91726">
        <w:rPr>
          <w:rFonts w:ascii="Times New Roman" w:hAnsi="Times New Roman"/>
          <w:sz w:val="28"/>
          <w:szCs w:val="28"/>
        </w:rPr>
        <w:t>-</w:t>
      </w:r>
      <w:r w:rsidRPr="00E91726">
        <w:rPr>
          <w:rFonts w:ascii="Times New Roman" w:hAnsi="Times New Roman"/>
          <w:sz w:val="28"/>
          <w:szCs w:val="28"/>
        </w:rPr>
        <w:t>предпринимателя, которое осуществляет деятельность в таком объекте.</w:t>
      </w:r>
    </w:p>
    <w:p w14:paraId="79D21289" w14:textId="77777777" w:rsidR="004748FA" w:rsidRPr="004748FA" w:rsidRDefault="004748FA" w:rsidP="004748FA">
      <w:pPr>
        <w:spacing w:after="360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4748FA">
        <w:rPr>
          <w:rFonts w:ascii="Times New Roman" w:eastAsia="Calibri" w:hAnsi="Times New Roman"/>
          <w:sz w:val="28"/>
          <w:szCs w:val="28"/>
          <w:lang w:eastAsia="en-US"/>
        </w:rPr>
        <w:t>7. Иные сведения, содержащиеся в торговых реестрах, являются информацией с ограниченным доступом и предоставляются в соответствии с порядком предоставления информации, содержащейся в торговом реестре, утвержденным республиканским органом исполнительной власти, реализующим государственную политику в сфере промышленности и торговли.</w:t>
      </w:r>
    </w:p>
    <w:p w14:paraId="21CE7426" w14:textId="0B1E011E" w:rsidR="00A25392" w:rsidRPr="00E91726" w:rsidRDefault="00751ABD" w:rsidP="004748FA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44" w:history="1"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7 статьи 40 изложена в новой редакции в соответствии Законом от 08.02.2019 № 16-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4748FA" w:rsidRPr="004748FA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080A12AA" w14:textId="245082B8" w:rsidR="005B40F6" w:rsidRDefault="00A25392" w:rsidP="00751ABD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8.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Сведения из торговых реестров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которые размещаются в информационно-телекоммуникационной сети Интернет</w:t>
      </w:r>
      <w:r w:rsidR="00A072D7" w:rsidRPr="00E91726">
        <w:rPr>
          <w:rFonts w:ascii="Times New Roman" w:hAnsi="Times New Roman"/>
          <w:sz w:val="28"/>
          <w:szCs w:val="28"/>
        </w:rPr>
        <w:t>,</w:t>
      </w:r>
      <w:r w:rsidRPr="00E91726">
        <w:rPr>
          <w:rFonts w:ascii="Times New Roman" w:hAnsi="Times New Roman"/>
          <w:sz w:val="28"/>
          <w:szCs w:val="28"/>
        </w:rPr>
        <w:t xml:space="preserve"> являются открытыми и общедоступными.</w:t>
      </w:r>
      <w:bookmarkStart w:id="30" w:name="_GoBack"/>
      <w:bookmarkEnd w:id="30"/>
    </w:p>
    <w:p w14:paraId="2EC93D99" w14:textId="0C573146" w:rsidR="00A25392" w:rsidRPr="00E91726" w:rsidRDefault="00685307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10</w:t>
      </w:r>
      <w:r w:rsidR="00A25392" w:rsidRPr="00E91726">
        <w:rPr>
          <w:rFonts w:ascii="Times New Roman" w:hAnsi="Times New Roman"/>
          <w:sz w:val="28"/>
          <w:szCs w:val="28"/>
        </w:rPr>
        <w:t xml:space="preserve">. </w:t>
      </w:r>
      <w:r w:rsidR="00A25392"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794CD5AB" w14:textId="28941C6B" w:rsidR="00A25392" w:rsidRPr="00E91726" w:rsidRDefault="00A25392" w:rsidP="00FD0A39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1</w:t>
      </w:r>
      <w:r w:rsidRPr="00E91726">
        <w:rPr>
          <w:rFonts w:ascii="Times New Roman" w:hAnsi="Times New Roman"/>
          <w:sz w:val="28"/>
          <w:szCs w:val="28"/>
        </w:rPr>
        <w:t>.</w:t>
      </w:r>
      <w:r w:rsidR="005855B9">
        <w:rPr>
          <w:rFonts w:ascii="Times New Roman" w:hAnsi="Times New Roman"/>
          <w:b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13ADFF14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Донецкой Народной Республики.</w:t>
      </w:r>
    </w:p>
    <w:p w14:paraId="151F62C8" w14:textId="572B0DA9" w:rsidR="00CE409B" w:rsidRPr="00E91726" w:rsidRDefault="00CE409B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Глава</w:t>
      </w:r>
      <w:r w:rsidR="00CD031F" w:rsidRPr="00E91726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11.</w:t>
      </w:r>
      <w:r w:rsidR="005855B9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14:paraId="701D5531" w14:textId="77777777" w:rsidR="00A25392" w:rsidRPr="00E91726" w:rsidRDefault="00A25392" w:rsidP="00FD0A39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Статья 4</w:t>
      </w:r>
      <w:r w:rsidR="00F84B84" w:rsidRPr="00E91726">
        <w:rPr>
          <w:rFonts w:ascii="Times New Roman" w:hAnsi="Times New Roman"/>
          <w:sz w:val="28"/>
          <w:szCs w:val="28"/>
        </w:rPr>
        <w:t>2</w:t>
      </w:r>
      <w:r w:rsidRPr="00E91726">
        <w:rPr>
          <w:rFonts w:ascii="Times New Roman" w:hAnsi="Times New Roman"/>
          <w:sz w:val="28"/>
          <w:szCs w:val="28"/>
        </w:rPr>
        <w:t>.</w:t>
      </w:r>
      <w:r w:rsidRPr="00E91726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14:paraId="305A1E08" w14:textId="5FEDA40F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Условия договоров поставки продовольственных товаров, заключенных до вступления в силу настоящего Закона, должны быть приведены в соответствие с требованиями настоящего Закона в течение </w:t>
      </w:r>
      <w:r w:rsidR="00194A62" w:rsidRPr="00E91726">
        <w:rPr>
          <w:rFonts w:ascii="Times New Roman" w:hAnsi="Times New Roman"/>
          <w:sz w:val="28"/>
          <w:szCs w:val="28"/>
        </w:rPr>
        <w:t>шести</w:t>
      </w:r>
      <w:r w:rsidRPr="00E91726">
        <w:rPr>
          <w:rFonts w:ascii="Times New Roman" w:hAnsi="Times New Roman"/>
          <w:sz w:val="28"/>
          <w:szCs w:val="28"/>
        </w:rPr>
        <w:t xml:space="preserve"> месяцев со дня вступления в силу настоящего Закона.</w:t>
      </w:r>
    </w:p>
    <w:p w14:paraId="0C3EDBAC" w14:textId="4EF36A89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Положения статьи 15 настоящего Закона не распространяются на сделки, связанные с приобретением, арендой или введением в эксплуатацию торговых объектов и совершенные до дня вступления в силу настоящего Закона.</w:t>
      </w:r>
    </w:p>
    <w:p w14:paraId="627E02E4" w14:textId="0F1EFCB3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привести в соответствие </w:t>
      </w:r>
      <w:r w:rsidR="000C7A26" w:rsidRPr="00E91726">
        <w:rPr>
          <w:rFonts w:ascii="Times New Roman" w:hAnsi="Times New Roman"/>
          <w:sz w:val="28"/>
          <w:szCs w:val="28"/>
        </w:rPr>
        <w:t>с настоящим Законом изданные им</w:t>
      </w:r>
      <w:r w:rsidRPr="00E91726">
        <w:rPr>
          <w:rFonts w:ascii="Times New Roman" w:hAnsi="Times New Roman"/>
          <w:sz w:val="28"/>
          <w:szCs w:val="28"/>
        </w:rPr>
        <w:t xml:space="preserve"> нормативные правовые акты в течение </w:t>
      </w:r>
      <w:r w:rsidR="00CD031F" w:rsidRPr="00E91726">
        <w:rPr>
          <w:rFonts w:ascii="Times New Roman" w:hAnsi="Times New Roman"/>
          <w:sz w:val="28"/>
          <w:szCs w:val="28"/>
        </w:rPr>
        <w:t xml:space="preserve">шести </w:t>
      </w:r>
      <w:r w:rsidRPr="00E91726">
        <w:rPr>
          <w:rFonts w:ascii="Times New Roman" w:hAnsi="Times New Roman"/>
          <w:sz w:val="28"/>
          <w:szCs w:val="28"/>
        </w:rPr>
        <w:t>месяцев с момента вступления в силу настоящего Закона.</w:t>
      </w:r>
    </w:p>
    <w:p w14:paraId="1741C184" w14:textId="17FC64D8" w:rsidR="00A25392" w:rsidRPr="00E91726" w:rsidRDefault="00194A6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4</w:t>
      </w:r>
      <w:r w:rsidR="00A25392" w:rsidRPr="00E91726">
        <w:rPr>
          <w:rFonts w:ascii="Times New Roman" w:hAnsi="Times New Roman"/>
          <w:sz w:val="28"/>
          <w:szCs w:val="28"/>
        </w:rPr>
        <w:t>.</w:t>
      </w:r>
      <w:r w:rsidR="00DB1571">
        <w:rPr>
          <w:rFonts w:ascii="Times New Roman" w:hAnsi="Times New Roman"/>
          <w:sz w:val="28"/>
          <w:szCs w:val="28"/>
        </w:rPr>
        <w:t> </w:t>
      </w:r>
      <w:r w:rsidR="00CB6158">
        <w:rPr>
          <w:rFonts w:ascii="Times New Roman" w:hAnsi="Times New Roman"/>
          <w:sz w:val="28"/>
          <w:szCs w:val="28"/>
        </w:rPr>
        <w:t>Правительству</w:t>
      </w:r>
      <w:r w:rsidR="00A25392" w:rsidRPr="00E91726">
        <w:rPr>
          <w:rFonts w:ascii="Times New Roman" w:hAnsi="Times New Roman"/>
          <w:sz w:val="28"/>
          <w:szCs w:val="28"/>
        </w:rPr>
        <w:t xml:space="preserve">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</w:t>
      </w:r>
      <w:r w:rsidR="00CD031F" w:rsidRPr="00E91726">
        <w:rPr>
          <w:rFonts w:ascii="Times New Roman" w:hAnsi="Times New Roman"/>
          <w:sz w:val="28"/>
          <w:szCs w:val="28"/>
        </w:rPr>
        <w:t>шести</w:t>
      </w:r>
      <w:r w:rsidR="00A25392" w:rsidRPr="00E91726">
        <w:rPr>
          <w:rFonts w:ascii="Times New Roman" w:hAnsi="Times New Roman"/>
          <w:sz w:val="28"/>
          <w:szCs w:val="28"/>
        </w:rPr>
        <w:t xml:space="preserve"> месяцев с момента вступления в силу настоящего Закона.</w:t>
      </w:r>
    </w:p>
    <w:p w14:paraId="00A59C23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6B9D">
        <w:rPr>
          <w:rFonts w:ascii="Times New Roman" w:eastAsiaTheme="minorHAnsi" w:hAnsi="Times New Roman"/>
          <w:sz w:val="28"/>
          <w:szCs w:val="28"/>
          <w:lang w:eastAsia="en-US"/>
        </w:rPr>
        <w:t>5. Правительству Донецкой Народной Республики обеспечить функционирование системы государственного информационного обеспечения, предусмотренного статьей 40 настоящего Закона, не позднее шести месяцев со дня вступления в силу настоящего Закона.</w:t>
      </w:r>
    </w:p>
    <w:p w14:paraId="50A9B2E1" w14:textId="6C6392F3" w:rsidR="00A25392" w:rsidRPr="00E91726" w:rsidRDefault="00751ABD" w:rsidP="00D46B9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5 статьи 42 изложена в новой редакции в соответствии Законом от 08.02.2019 № 16-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194037FC" w14:textId="22D39E8B" w:rsidR="00A25392" w:rsidRPr="00E91726" w:rsidRDefault="00A25392" w:rsidP="00FD0A39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6.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14:paraId="4FB074A5" w14:textId="77777777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F84B84" w:rsidRPr="00E91726">
        <w:rPr>
          <w:rFonts w:ascii="Times New Roman" w:hAnsi="Times New Roman"/>
          <w:sz w:val="28"/>
          <w:szCs w:val="28"/>
        </w:rPr>
        <w:t>43.</w:t>
      </w:r>
      <w:r w:rsidRPr="00E91726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3F77BD53" w14:textId="6769962A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1.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 в сфере защиты конкуренции и антимонопольного регулирования государственный контроль (надзор) за соблюдением правил и требований, предусмотренных статьями</w:t>
      </w:r>
      <w:r w:rsidR="00153A06" w:rsidRPr="00E91726">
        <w:rPr>
          <w:rFonts w:ascii="Times New Roman" w:hAnsi="Times New Roman"/>
          <w:sz w:val="28"/>
          <w:szCs w:val="28"/>
        </w:rPr>
        <w:t xml:space="preserve"> </w:t>
      </w:r>
      <w:r w:rsidR="007652B7" w:rsidRPr="007652B7">
        <w:rPr>
          <w:rFonts w:ascii="Times New Roman" w:hAnsi="Times New Roman"/>
          <w:sz w:val="28"/>
          <w:szCs w:val="28"/>
        </w:rPr>
        <w:t>10, 27, 28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Закона, проводится органом исполнительной власти, </w:t>
      </w:r>
      <w:r w:rsidR="004906BA" w:rsidRPr="00E91726">
        <w:rPr>
          <w:rFonts w:ascii="Times New Roman" w:hAnsi="Times New Roman"/>
          <w:sz w:val="28"/>
          <w:szCs w:val="28"/>
        </w:rPr>
        <w:t>осуществляющим государственный контроль и надзор в сфере защиты конкуренции</w:t>
      </w:r>
      <w:r w:rsidRPr="00E91726">
        <w:rPr>
          <w:rFonts w:ascii="Times New Roman" w:hAnsi="Times New Roman"/>
          <w:sz w:val="28"/>
          <w:szCs w:val="28"/>
        </w:rPr>
        <w:t>, с правом выдачи соответствующих предписаний в порядке и в пределах полномочий, которые установлены законодательство</w:t>
      </w:r>
      <w:r w:rsidR="00125E66" w:rsidRPr="00E91726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14:paraId="67AFD069" w14:textId="77777777" w:rsidR="007652B7" w:rsidRPr="007652B7" w:rsidRDefault="00751ABD" w:rsidP="00DB2B1C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46" w:history="1">
        <w:r w:rsidR="007652B7" w:rsidRPr="007652B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1 статьи 43 с изменениями, внесенными в соответствии с Законом от 25.05.2018 № 229-IНС)</w:t>
        </w:r>
      </w:hyperlink>
    </w:p>
    <w:p w14:paraId="6FA6FBC1" w14:textId="4B9BEE60" w:rsidR="00A25392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lastRenderedPageBreak/>
        <w:t>2.</w:t>
      </w:r>
      <w:r w:rsidR="00DB1571">
        <w:rPr>
          <w:rFonts w:ascii="Times New Roman" w:hAnsi="Times New Roman"/>
          <w:sz w:val="28"/>
          <w:szCs w:val="28"/>
        </w:rPr>
        <w:t> </w:t>
      </w:r>
      <w:r w:rsidRPr="00E91726">
        <w:rPr>
          <w:rFonts w:ascii="Times New Roman" w:hAnsi="Times New Roman"/>
          <w:sz w:val="28"/>
          <w:szCs w:val="28"/>
        </w:rPr>
        <w:t xml:space="preserve">Статья </w:t>
      </w:r>
      <w:r w:rsidR="006C3C7D">
        <w:rPr>
          <w:rFonts w:ascii="Times New Roman" w:hAnsi="Times New Roman"/>
          <w:sz w:val="28"/>
          <w:szCs w:val="28"/>
        </w:rPr>
        <w:t>34</w:t>
      </w:r>
      <w:r w:rsidRPr="00E91726">
        <w:rPr>
          <w:rFonts w:ascii="Times New Roman" w:hAnsi="Times New Roman"/>
          <w:sz w:val="28"/>
          <w:szCs w:val="28"/>
        </w:rPr>
        <w:t xml:space="preserve"> настоящего Закона вводится в действие по истечении 12 месяцев со дня вступления настоящего Закона в силу.</w:t>
      </w:r>
    </w:p>
    <w:p w14:paraId="3814C0CD" w14:textId="163EEED6" w:rsidR="006C3C7D" w:rsidRPr="00E91726" w:rsidRDefault="00751ABD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2 статьи 43 с изменениями, внесенными в соответствии с Законом от 24.05.2019 № 36-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74151CD0" w14:textId="6B606DC0" w:rsidR="00A25392" w:rsidRPr="00E91726" w:rsidRDefault="00A25392" w:rsidP="00FD0A39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91726">
        <w:rPr>
          <w:rFonts w:ascii="Times New Roman" w:hAnsi="Times New Roman"/>
          <w:sz w:val="28"/>
          <w:szCs w:val="28"/>
        </w:rPr>
        <w:t>3.</w:t>
      </w:r>
      <w:r w:rsidR="00DB1571">
        <w:rPr>
          <w:rFonts w:ascii="Times New Roman" w:hAnsi="Times New Roman"/>
          <w:sz w:val="28"/>
          <w:szCs w:val="28"/>
        </w:rPr>
        <w:t> </w:t>
      </w:r>
      <w:hyperlink r:id="rId48" w:history="1"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(Часть 3 статьи 43 утратила силу в соответствии с Законом от 24.05.2019 № 36-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6C3C7D" w:rsidRPr="006C3C7D">
          <w:rPr>
            <w:rFonts w:ascii="Times New Roman" w:hAnsi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14:paraId="68FF4195" w14:textId="7914D1D6" w:rsidR="002654B1" w:rsidRDefault="00A25392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26">
        <w:rPr>
          <w:rFonts w:ascii="Times New Roman" w:hAnsi="Times New Roman" w:cs="Times New Roman"/>
          <w:sz w:val="28"/>
          <w:szCs w:val="28"/>
        </w:rPr>
        <w:t>4.</w:t>
      </w:r>
      <w:r w:rsidR="00DB1571">
        <w:rPr>
          <w:rFonts w:ascii="Times New Roman" w:hAnsi="Times New Roman" w:cs="Times New Roman"/>
          <w:sz w:val="28"/>
          <w:szCs w:val="28"/>
        </w:rPr>
        <w:t> </w:t>
      </w:r>
      <w:r w:rsidRPr="00E91726">
        <w:rPr>
          <w:rFonts w:ascii="Times New Roman" w:hAnsi="Times New Roman" w:cs="Times New Roman"/>
          <w:sz w:val="28"/>
          <w:szCs w:val="28"/>
        </w:rPr>
        <w:t>Для целей настоящего Закона территорией Донецкой Народной Республики признаётся территория, на которую распространяется суверенитет Донецкой Народной Республики</w:t>
      </w:r>
      <w:r w:rsidR="0062482D" w:rsidRPr="00E91726">
        <w:rPr>
          <w:rFonts w:ascii="Times New Roman" w:hAnsi="Times New Roman" w:cs="Times New Roman"/>
          <w:sz w:val="28"/>
          <w:szCs w:val="28"/>
        </w:rPr>
        <w:t>.</w:t>
      </w:r>
    </w:p>
    <w:p w14:paraId="1804800D" w14:textId="77777777" w:rsidR="00A43FA4" w:rsidRDefault="00A43FA4" w:rsidP="002654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83AE4" w14:textId="77777777" w:rsidR="00A43FA4" w:rsidRPr="00A43FA4" w:rsidRDefault="00A43FA4" w:rsidP="00A43FA4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3FA4">
        <w:rPr>
          <w:rFonts w:ascii="Times New Roman" w:hAnsi="Times New Roman"/>
          <w:sz w:val="28"/>
          <w:szCs w:val="28"/>
        </w:rPr>
        <w:t>5. Объекты общественного питания, размещенные пристроенными, встроенными, встроенно-пристроенными в жилые здания, до вступления в силу настоящего Закона должны быть приведены в соответствие с</w:t>
      </w:r>
      <w:r w:rsidRPr="00A43FA4">
        <w:rPr>
          <w:sz w:val="28"/>
          <w:szCs w:val="28"/>
        </w:rPr>
        <w:t xml:space="preserve"> </w:t>
      </w:r>
      <w:r w:rsidRPr="00A43FA4">
        <w:rPr>
          <w:rFonts w:ascii="Times New Roman" w:hAnsi="Times New Roman"/>
          <w:sz w:val="28"/>
          <w:szCs w:val="28"/>
        </w:rPr>
        <w:t>требованиями пункта 3 абзаца второго части 2 статьи 12 настоящего Закона до 1 января 2030 года.</w:t>
      </w:r>
    </w:p>
    <w:p w14:paraId="7FB1352E" w14:textId="586818EA" w:rsidR="00A43FA4" w:rsidRDefault="00751ABD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  <w:hyperlink r:id="rId49" w:history="1"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5 статьи 43 введена Законом от 07.12.2018 № 04-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II</w:t>
        </w:r>
        <w:r w:rsidR="00A43FA4" w:rsidRPr="00A43FA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7FC2338C" w14:textId="77777777" w:rsidR="00D46B9D" w:rsidRDefault="00D46B9D" w:rsidP="00A43FA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</w:pPr>
    </w:p>
    <w:p w14:paraId="6F7988F2" w14:textId="77777777" w:rsidR="00D46B9D" w:rsidRPr="00D46B9D" w:rsidRDefault="00D46B9D" w:rsidP="00D46B9D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6B9D">
        <w:rPr>
          <w:rFonts w:ascii="Times New Roman" w:eastAsia="Calibri" w:hAnsi="Times New Roman"/>
          <w:sz w:val="28"/>
          <w:szCs w:val="28"/>
          <w:lang w:eastAsia="en-US"/>
        </w:rPr>
        <w:t>6. Нормы настоящего Закона, предусмотренные пунктом 3 статьи 5, подпунктом «г» пункта 12 части 1 статьи 6, пунктом 8 части 6 статьи 40</w:t>
      </w:r>
      <w:r w:rsidRPr="00D46B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46B9D">
        <w:rPr>
          <w:rFonts w:ascii="Times New Roman" w:eastAsia="Calibri" w:hAnsi="Times New Roman"/>
          <w:sz w:val="28"/>
          <w:szCs w:val="28"/>
          <w:lang w:eastAsia="en-US"/>
        </w:rPr>
        <w:t>на период действия военного положения на территории Донецкой Народной Республики приостановлены до первого числа квартала, следующего за кварталом, в котором отменено военное положение.</w:t>
      </w:r>
    </w:p>
    <w:p w14:paraId="58408B5A" w14:textId="24878FB8" w:rsidR="00D46B9D" w:rsidRDefault="00751ABD" w:rsidP="00D46B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(Часть 6 статьи 43 введена Законом от 08.02.2019 № 16-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II</w:t>
        </w:r>
        <w:r w:rsidR="00D46B9D" w:rsidRPr="00D46B9D">
          <w:rPr>
            <w:rFonts w:ascii="Times New Roman" w:eastAsia="Calibri" w:hAnsi="Times New Roman" w:cs="Times New Roman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НС)</w:t>
        </w:r>
      </w:hyperlink>
    </w:p>
    <w:p w14:paraId="77CCCBB2" w14:textId="77777777" w:rsidR="00A25392" w:rsidRPr="002654B1" w:rsidRDefault="00A25392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6AF6E6C" w14:textId="77777777" w:rsid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AEEEEFD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132BC7EE" w14:textId="77777777" w:rsidR="002654B1" w:rsidRPr="002654B1" w:rsidRDefault="002654B1" w:rsidP="002654B1">
      <w:pPr>
        <w:spacing w:after="0"/>
        <w:rPr>
          <w:rFonts w:ascii="Times New Roman" w:hAnsi="Times New Roman"/>
          <w:sz w:val="28"/>
          <w:szCs w:val="28"/>
        </w:rPr>
      </w:pPr>
    </w:p>
    <w:p w14:paraId="026D6A45" w14:textId="77777777" w:rsidR="002654B1" w:rsidRPr="00503ACC" w:rsidRDefault="002654B1" w:rsidP="002654B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14:paraId="3A9279BC" w14:textId="77777777" w:rsidR="002654B1" w:rsidRPr="00503ACC" w:rsidRDefault="002654B1" w:rsidP="002654B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503ACC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14:paraId="205502A2" w14:textId="77777777" w:rsidR="002654B1" w:rsidRDefault="002654B1" w:rsidP="005855B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7852C974" w14:textId="62BAF8D6" w:rsidR="002654B1" w:rsidRDefault="00FA4A92" w:rsidP="005855B9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2654B1">
        <w:rPr>
          <w:rFonts w:ascii="Times New Roman" w:hAnsi="Times New Roman"/>
          <w:sz w:val="28"/>
          <w:szCs w:val="28"/>
        </w:rPr>
        <w:t xml:space="preserve"> 2018 года</w:t>
      </w:r>
    </w:p>
    <w:p w14:paraId="1B0767B8" w14:textId="3DA1A93A" w:rsidR="002654B1" w:rsidRPr="002759F5" w:rsidRDefault="00FA4A92" w:rsidP="005855B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215-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14:paraId="11A1ACC3" w14:textId="7DEC09A7" w:rsidR="002654B1" w:rsidRPr="002654B1" w:rsidRDefault="007652B7" w:rsidP="002654B1">
      <w:r>
        <w:rPr>
          <w:noProof/>
        </w:rPr>
        <w:drawing>
          <wp:anchor distT="0" distB="0" distL="114300" distR="114300" simplePos="0" relativeHeight="251659264" behindDoc="0" locked="0" layoutInCell="1" allowOverlap="1" wp14:anchorId="633B4BB8" wp14:editId="74D4BC04">
            <wp:simplePos x="0" y="0"/>
            <wp:positionH relativeFrom="margin">
              <wp:posOffset>5548630</wp:posOffset>
            </wp:positionH>
            <wp:positionV relativeFrom="margin">
              <wp:posOffset>8622030</wp:posOffset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4B1" w:rsidRPr="002654B1" w:rsidSect="002654B1">
      <w:headerReference w:type="default" r:id="rId52"/>
      <w:footerReference w:type="default" r:id="rId53"/>
      <w:pgSz w:w="11906" w:h="16838" w:code="9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09A00" w15:done="0"/>
  <w15:commentEx w15:paraId="0450C04E" w15:done="0"/>
  <w15:commentEx w15:paraId="28EE1C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09A00" w16cid:durableId="1E1DA03F"/>
  <w16cid:commentId w16cid:paraId="0450C04E" w16cid:durableId="1E1DCA65"/>
  <w16cid:commentId w16cid:paraId="28EE1CB2" w16cid:durableId="1E1DC5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2FD49" w14:textId="77777777" w:rsidR="00ED2E90" w:rsidRDefault="00ED2E90">
      <w:pPr>
        <w:spacing w:after="0" w:line="240" w:lineRule="auto"/>
      </w:pPr>
      <w:r>
        <w:separator/>
      </w:r>
    </w:p>
  </w:endnote>
  <w:endnote w:type="continuationSeparator" w:id="0">
    <w:p w14:paraId="69C50BCA" w14:textId="77777777" w:rsidR="00ED2E90" w:rsidRDefault="00ED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7F8B8" w14:textId="77777777" w:rsidR="00ED2E90" w:rsidRDefault="00ED2E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2B549" w14:textId="77777777" w:rsidR="00ED2E90" w:rsidRDefault="00ED2E90">
      <w:pPr>
        <w:spacing w:after="0" w:line="240" w:lineRule="auto"/>
      </w:pPr>
      <w:r>
        <w:separator/>
      </w:r>
    </w:p>
  </w:footnote>
  <w:footnote w:type="continuationSeparator" w:id="0">
    <w:p w14:paraId="321A2294" w14:textId="77777777" w:rsidR="00ED2E90" w:rsidRDefault="00ED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5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E5492DC" w14:textId="481F3868" w:rsidR="00ED2E90" w:rsidRPr="005855B9" w:rsidRDefault="00ED2E9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55B9">
          <w:rPr>
            <w:rFonts w:ascii="Times New Roman" w:hAnsi="Times New Roman"/>
            <w:sz w:val="24"/>
            <w:szCs w:val="24"/>
          </w:rPr>
          <w:fldChar w:fldCharType="begin"/>
        </w:r>
        <w:r w:rsidRPr="005855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55B9">
          <w:rPr>
            <w:rFonts w:ascii="Times New Roman" w:hAnsi="Times New Roman"/>
            <w:sz w:val="24"/>
            <w:szCs w:val="24"/>
          </w:rPr>
          <w:fldChar w:fldCharType="separate"/>
        </w:r>
        <w:r w:rsidR="00751ABD">
          <w:rPr>
            <w:rFonts w:ascii="Times New Roman" w:hAnsi="Times New Roman"/>
            <w:noProof/>
            <w:sz w:val="24"/>
            <w:szCs w:val="24"/>
          </w:rPr>
          <w:t>52</w:t>
        </w:r>
        <w:r w:rsidRPr="005855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еревянкина Наталья Викторовна">
    <w15:presenceInfo w15:providerId="AD" w15:userId="S-1-5-21-841977485-107836297-1993116037-5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F"/>
    <w:rsid w:val="00003B63"/>
    <w:rsid w:val="00013A6A"/>
    <w:rsid w:val="00016A88"/>
    <w:rsid w:val="00024D32"/>
    <w:rsid w:val="00042E11"/>
    <w:rsid w:val="00052309"/>
    <w:rsid w:val="00053791"/>
    <w:rsid w:val="00060E2C"/>
    <w:rsid w:val="00065B97"/>
    <w:rsid w:val="00087B11"/>
    <w:rsid w:val="00091BFE"/>
    <w:rsid w:val="000C7A26"/>
    <w:rsid w:val="00100C09"/>
    <w:rsid w:val="00114B61"/>
    <w:rsid w:val="00125E66"/>
    <w:rsid w:val="00127285"/>
    <w:rsid w:val="00134216"/>
    <w:rsid w:val="00146CB5"/>
    <w:rsid w:val="0014702B"/>
    <w:rsid w:val="00153A06"/>
    <w:rsid w:val="001608A6"/>
    <w:rsid w:val="00171F9E"/>
    <w:rsid w:val="0018044A"/>
    <w:rsid w:val="001805E4"/>
    <w:rsid w:val="0018595A"/>
    <w:rsid w:val="00194A62"/>
    <w:rsid w:val="001D16D0"/>
    <w:rsid w:val="001D5216"/>
    <w:rsid w:val="001E109D"/>
    <w:rsid w:val="00203151"/>
    <w:rsid w:val="00206AC8"/>
    <w:rsid w:val="00213D2B"/>
    <w:rsid w:val="00241301"/>
    <w:rsid w:val="00252FB3"/>
    <w:rsid w:val="002654B1"/>
    <w:rsid w:val="00272A37"/>
    <w:rsid w:val="00274586"/>
    <w:rsid w:val="00280040"/>
    <w:rsid w:val="00297B28"/>
    <w:rsid w:val="002B6B69"/>
    <w:rsid w:val="002C055E"/>
    <w:rsid w:val="002C1AF7"/>
    <w:rsid w:val="002C40BF"/>
    <w:rsid w:val="002F0645"/>
    <w:rsid w:val="0030065E"/>
    <w:rsid w:val="0030120E"/>
    <w:rsid w:val="00330B5B"/>
    <w:rsid w:val="00336BD7"/>
    <w:rsid w:val="00350EAA"/>
    <w:rsid w:val="00355118"/>
    <w:rsid w:val="003761CF"/>
    <w:rsid w:val="00380DA2"/>
    <w:rsid w:val="003846C3"/>
    <w:rsid w:val="003904D6"/>
    <w:rsid w:val="00392161"/>
    <w:rsid w:val="003934F8"/>
    <w:rsid w:val="003A40C8"/>
    <w:rsid w:val="003A45CA"/>
    <w:rsid w:val="003C7183"/>
    <w:rsid w:val="003F0479"/>
    <w:rsid w:val="0040197A"/>
    <w:rsid w:val="004046A1"/>
    <w:rsid w:val="00412F11"/>
    <w:rsid w:val="00441BFE"/>
    <w:rsid w:val="0044256F"/>
    <w:rsid w:val="00444BFC"/>
    <w:rsid w:val="00461349"/>
    <w:rsid w:val="00461E72"/>
    <w:rsid w:val="0047177F"/>
    <w:rsid w:val="004748FA"/>
    <w:rsid w:val="00484A72"/>
    <w:rsid w:val="004906BA"/>
    <w:rsid w:val="004C2080"/>
    <w:rsid w:val="004C5A2E"/>
    <w:rsid w:val="00516DC4"/>
    <w:rsid w:val="0052130B"/>
    <w:rsid w:val="00530414"/>
    <w:rsid w:val="00533658"/>
    <w:rsid w:val="00564E91"/>
    <w:rsid w:val="00567007"/>
    <w:rsid w:val="005759DD"/>
    <w:rsid w:val="005855B9"/>
    <w:rsid w:val="00591724"/>
    <w:rsid w:val="00595F3F"/>
    <w:rsid w:val="0059700E"/>
    <w:rsid w:val="005A6F58"/>
    <w:rsid w:val="005B3B0B"/>
    <w:rsid w:val="005B40F6"/>
    <w:rsid w:val="005B4BFF"/>
    <w:rsid w:val="005B5415"/>
    <w:rsid w:val="005C11B7"/>
    <w:rsid w:val="005C6B86"/>
    <w:rsid w:val="005F5F55"/>
    <w:rsid w:val="005F6D3D"/>
    <w:rsid w:val="00612039"/>
    <w:rsid w:val="006125FA"/>
    <w:rsid w:val="00623F41"/>
    <w:rsid w:val="0062482D"/>
    <w:rsid w:val="00625AAA"/>
    <w:rsid w:val="00654F16"/>
    <w:rsid w:val="0065601D"/>
    <w:rsid w:val="00664754"/>
    <w:rsid w:val="00670A15"/>
    <w:rsid w:val="00672719"/>
    <w:rsid w:val="0067731D"/>
    <w:rsid w:val="00685307"/>
    <w:rsid w:val="0068593D"/>
    <w:rsid w:val="006877D8"/>
    <w:rsid w:val="00687CC8"/>
    <w:rsid w:val="006949CA"/>
    <w:rsid w:val="006A55B5"/>
    <w:rsid w:val="006A73BC"/>
    <w:rsid w:val="006B0B55"/>
    <w:rsid w:val="006B4164"/>
    <w:rsid w:val="006B569E"/>
    <w:rsid w:val="006C3C7D"/>
    <w:rsid w:val="006D1AEE"/>
    <w:rsid w:val="006F2654"/>
    <w:rsid w:val="006F6E10"/>
    <w:rsid w:val="00705A97"/>
    <w:rsid w:val="00706A17"/>
    <w:rsid w:val="00707BF4"/>
    <w:rsid w:val="007155A1"/>
    <w:rsid w:val="007206D9"/>
    <w:rsid w:val="00726E75"/>
    <w:rsid w:val="00737B26"/>
    <w:rsid w:val="00751ABD"/>
    <w:rsid w:val="007527B5"/>
    <w:rsid w:val="00760FB1"/>
    <w:rsid w:val="007647B4"/>
    <w:rsid w:val="00764D08"/>
    <w:rsid w:val="007652B7"/>
    <w:rsid w:val="007837EA"/>
    <w:rsid w:val="00786A34"/>
    <w:rsid w:val="007B5024"/>
    <w:rsid w:val="007B63B1"/>
    <w:rsid w:val="007B77CF"/>
    <w:rsid w:val="007B7AE1"/>
    <w:rsid w:val="007E606D"/>
    <w:rsid w:val="007E6634"/>
    <w:rsid w:val="0081156A"/>
    <w:rsid w:val="00812BE7"/>
    <w:rsid w:val="008546F5"/>
    <w:rsid w:val="008F1CD4"/>
    <w:rsid w:val="008F7EFD"/>
    <w:rsid w:val="0090106D"/>
    <w:rsid w:val="00904CE8"/>
    <w:rsid w:val="00906CA0"/>
    <w:rsid w:val="00915B42"/>
    <w:rsid w:val="009503E6"/>
    <w:rsid w:val="00951E36"/>
    <w:rsid w:val="00960612"/>
    <w:rsid w:val="00967B6F"/>
    <w:rsid w:val="009C7E2B"/>
    <w:rsid w:val="009E23FA"/>
    <w:rsid w:val="009F3992"/>
    <w:rsid w:val="009F5507"/>
    <w:rsid w:val="00A072D7"/>
    <w:rsid w:val="00A25392"/>
    <w:rsid w:val="00A26F32"/>
    <w:rsid w:val="00A279C9"/>
    <w:rsid w:val="00A354CE"/>
    <w:rsid w:val="00A36211"/>
    <w:rsid w:val="00A43FA4"/>
    <w:rsid w:val="00A67A23"/>
    <w:rsid w:val="00A7291D"/>
    <w:rsid w:val="00A84001"/>
    <w:rsid w:val="00A87E5B"/>
    <w:rsid w:val="00AA1B5A"/>
    <w:rsid w:val="00AA2734"/>
    <w:rsid w:val="00AB34ED"/>
    <w:rsid w:val="00AD15B9"/>
    <w:rsid w:val="00AD2408"/>
    <w:rsid w:val="00AE134F"/>
    <w:rsid w:val="00AE6FA4"/>
    <w:rsid w:val="00AF1157"/>
    <w:rsid w:val="00AF6DC7"/>
    <w:rsid w:val="00B024F0"/>
    <w:rsid w:val="00B04BD9"/>
    <w:rsid w:val="00B05399"/>
    <w:rsid w:val="00B264AE"/>
    <w:rsid w:val="00B2671A"/>
    <w:rsid w:val="00B37D45"/>
    <w:rsid w:val="00B54DC8"/>
    <w:rsid w:val="00BA2FEA"/>
    <w:rsid w:val="00BA35EF"/>
    <w:rsid w:val="00BB6E5E"/>
    <w:rsid w:val="00BD1436"/>
    <w:rsid w:val="00BD4317"/>
    <w:rsid w:val="00BF2DB2"/>
    <w:rsid w:val="00BF5240"/>
    <w:rsid w:val="00C03477"/>
    <w:rsid w:val="00C506C6"/>
    <w:rsid w:val="00C7766D"/>
    <w:rsid w:val="00C811A0"/>
    <w:rsid w:val="00C83E6E"/>
    <w:rsid w:val="00C85101"/>
    <w:rsid w:val="00C9641E"/>
    <w:rsid w:val="00C968D6"/>
    <w:rsid w:val="00CB1A0F"/>
    <w:rsid w:val="00CB5494"/>
    <w:rsid w:val="00CB6158"/>
    <w:rsid w:val="00CC23FC"/>
    <w:rsid w:val="00CC2826"/>
    <w:rsid w:val="00CD031F"/>
    <w:rsid w:val="00CD113C"/>
    <w:rsid w:val="00CD1264"/>
    <w:rsid w:val="00CE409B"/>
    <w:rsid w:val="00CE55BF"/>
    <w:rsid w:val="00D04EF2"/>
    <w:rsid w:val="00D1748A"/>
    <w:rsid w:val="00D17B6B"/>
    <w:rsid w:val="00D21302"/>
    <w:rsid w:val="00D46B9D"/>
    <w:rsid w:val="00DB1571"/>
    <w:rsid w:val="00DB1996"/>
    <w:rsid w:val="00DB2B1C"/>
    <w:rsid w:val="00DC0B88"/>
    <w:rsid w:val="00DE06EB"/>
    <w:rsid w:val="00DE0C3D"/>
    <w:rsid w:val="00DF21FE"/>
    <w:rsid w:val="00DF74AD"/>
    <w:rsid w:val="00E01FBB"/>
    <w:rsid w:val="00E16EDF"/>
    <w:rsid w:val="00E174D9"/>
    <w:rsid w:val="00E31514"/>
    <w:rsid w:val="00E35D2B"/>
    <w:rsid w:val="00E50EE7"/>
    <w:rsid w:val="00E525FD"/>
    <w:rsid w:val="00E60408"/>
    <w:rsid w:val="00E6390C"/>
    <w:rsid w:val="00E7752D"/>
    <w:rsid w:val="00E91726"/>
    <w:rsid w:val="00E95AD4"/>
    <w:rsid w:val="00E97D39"/>
    <w:rsid w:val="00EB3113"/>
    <w:rsid w:val="00EC2B0F"/>
    <w:rsid w:val="00ED0852"/>
    <w:rsid w:val="00ED0D4F"/>
    <w:rsid w:val="00ED2E90"/>
    <w:rsid w:val="00EE04A9"/>
    <w:rsid w:val="00F01350"/>
    <w:rsid w:val="00F32029"/>
    <w:rsid w:val="00F35094"/>
    <w:rsid w:val="00F361EC"/>
    <w:rsid w:val="00F44CE4"/>
    <w:rsid w:val="00F479EF"/>
    <w:rsid w:val="00F538F2"/>
    <w:rsid w:val="00F60260"/>
    <w:rsid w:val="00F84B84"/>
    <w:rsid w:val="00F96A06"/>
    <w:rsid w:val="00FA4A92"/>
    <w:rsid w:val="00FB165E"/>
    <w:rsid w:val="00FC010C"/>
    <w:rsid w:val="00FC35EE"/>
    <w:rsid w:val="00FD0A39"/>
    <w:rsid w:val="00FD7EA7"/>
    <w:rsid w:val="00FE0D93"/>
    <w:rsid w:val="00FF02A8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69A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FA4"/>
    <w:rPr>
      <w:rFonts w:ascii="Consolas" w:hAnsi="Consolas" w:cs="Times New Roman"/>
    </w:rPr>
  </w:style>
  <w:style w:type="paragraph" w:styleId="af0">
    <w:name w:val="List Paragraph"/>
    <w:basedOn w:val="a"/>
    <w:uiPriority w:val="34"/>
    <w:qFormat/>
    <w:rsid w:val="00623F4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F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4D0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64D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4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64D08"/>
    <w:rPr>
      <w:rFonts w:cs="Times New Roman"/>
    </w:rPr>
  </w:style>
  <w:style w:type="character" w:customStyle="1" w:styleId="10">
    <w:name w:val="Заголовок 1 Знак"/>
    <w:link w:val="1"/>
    <w:uiPriority w:val="99"/>
    <w:rsid w:val="00252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iPriority w:val="99"/>
    <w:unhideWhenUsed/>
    <w:rsid w:val="00E31514"/>
    <w:rPr>
      <w:color w:val="0000FF"/>
      <w:u w:val="single"/>
    </w:rPr>
  </w:style>
  <w:style w:type="paragraph" w:styleId="aa">
    <w:name w:val="No Spacing"/>
    <w:qFormat/>
    <w:rsid w:val="00146CB5"/>
    <w:rPr>
      <w:rFonts w:eastAsia="Calibri" w:cs="Times New Roman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A27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7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73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7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73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43F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FA4"/>
    <w:rPr>
      <w:rFonts w:ascii="Consolas" w:hAnsi="Consolas" w:cs="Times New Roman"/>
    </w:rPr>
  </w:style>
  <w:style w:type="paragraph" w:styleId="af0">
    <w:name w:val="List Paragraph"/>
    <w:basedOn w:val="a"/>
    <w:uiPriority w:val="34"/>
    <w:qFormat/>
    <w:rsid w:val="00623F4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zakonodatelnaya-deyatelnost/prinyatye/zakony/zakon-donetskoj-narodnoj-respubliki-ob-osnovah-gosudarstvennogo-regulirovaniya-torgovoj-deyatelnosti-sfery-obshhestvennogo-pitaniya-i-bytovogo-obsluzhivaniya-naseleniya/" TargetMode="External"/><Relationship Id="rId1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6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5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17" Type="http://schemas.openxmlformats.org/officeDocument/2006/relationships/hyperlink" Target="http://dnrsovet.su/zakon-dnr-o-zashhite-prav-potrebitelej/" TargetMode="External"/><Relationship Id="rId25" Type="http://schemas.openxmlformats.org/officeDocument/2006/relationships/hyperlink" Target="https://dnrsovet.su/zakonodatelnaya-deyatelnost/prinyatye/zakony/zakon-donetskoj-narodnoj-respubliki-o-vnesenii-izmenenij-v-zakon-donetskoj-narodnoj-respubliki-o-gosudarstvennom-regulirovanii-proizvodstva-i-oborota-spirta-etilovogo-alkogolnoj-produktsii-i-tabachn-2/" TargetMode="External"/><Relationship Id="rId33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6" Type="http://schemas.openxmlformats.org/officeDocument/2006/relationships/hyperlink" Target="https://dnrsovet.su/zakonodatelnaya-deyatelnost/prinyatye/zakony/zakon-donetskoj-narodnoj-respubliki-o-vnesenii-izmenenij-v-statyu-43-zakona-donetskoj-narodnoj-respubliki-ob-osnovah-gosudarstvennogo-regulirovaniya-torgovoj-deyatelnosti-sfery-obshhestvennogo-pitaniy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4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4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3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5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3" Type="http://schemas.openxmlformats.org/officeDocument/2006/relationships/footer" Target="footer1.xml"/><Relationship Id="rId58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23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28" Type="http://schemas.openxmlformats.org/officeDocument/2006/relationships/hyperlink" Target="http://dnrsovet.su/zakon-dnr-o-zashhite-prav-potrebitelej/" TargetMode="External"/><Relationship Id="rId36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9" Type="http://schemas.openxmlformats.org/officeDocument/2006/relationships/hyperlink" Target="https://dnrsovet.su/zakonodatelnaya-deyatelnost/prinyatye/zakony/zakon-donetskoj-narodnoj-respubliki-o-vnesenii-izmeneniya-v-statyu-43-zakona-donetskoj-narodnoj-respubliki-ob-osnovah-gosudarstvennogo-regulirovaniya-torgovoj-deyatelnosti-sfery-obshhestvennogo-pitani/" TargetMode="External"/><Relationship Id="rId57" Type="http://schemas.microsoft.com/office/2011/relationships/people" Target="people.xml"/><Relationship Id="rId10" Type="http://schemas.openxmlformats.org/officeDocument/2006/relationships/hyperlink" Target="https://dnrsovet.su/zakonodatelnaya-deyatelnost/prinyatye/zakony/zakon-donetskoj-narodnoj-respubliki-o-vnesenii-izmeneniya-v-statyu-43-zakona-donetskoj-narodnoj-respubliki-ob-osnovah-gosudarstvennogo-regulirovaniya-torgovoj-deyatelnosti-sfery-obshhestvennogo-pitani/" TargetMode="External"/><Relationship Id="rId19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31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4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sovet.su/zakonodatelnaya-deyatelnost/prinyatye/zakony/zakon-donetskoj-narodnoj-respubliki-o-vnesenii-izmenenij-v-statyu-43-zakona-donetskoj-narodnoj-respubliki-ob-osnovah-gosudarstvennogo-regulirovaniya-torgovoj-deyatelnosti-sfery-obshhestvennogo-pitaniy/" TargetMode="External"/><Relationship Id="rId14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2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27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0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35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3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og/" TargetMode="External"/><Relationship Id="rId48" Type="http://schemas.openxmlformats.org/officeDocument/2006/relationships/hyperlink" Target="https://dnrsovet.su/zakonodatelnaya-deyatelnost/prinyatye/zakony/zakon-donetskoj-narodnoj-respubliki-o-vnesenii-izmenenij-v-zakon-donetskoj-narodnoj-respubliki-ob-osnovah-gosudarstvennogo-regulirovaniya-torgovoj-deyatelnosti-sfery-obshhestvennogo-pitaniya-i-bytov-2/" TargetMode="External"/><Relationship Id="rId56" Type="http://schemas.microsoft.com/office/2016/09/relationships/commentsIds" Target="commentsIds.xml"/><Relationship Id="rId8" Type="http://schemas.openxmlformats.org/officeDocument/2006/relationships/image" Target="media/image1.jpeg"/><Relationship Id="rId51" Type="http://schemas.openxmlformats.org/officeDocument/2006/relationships/image" Target="media/image2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438-3F8B-41D6-A045-3545F5C0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10549</Words>
  <Characters>92685</Characters>
  <Application>Microsoft Office Word</Application>
  <DocSecurity>2</DocSecurity>
  <Lines>772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vt:lpstr>
    </vt:vector>
  </TitlesOfParts>
  <Company/>
  <LinksUpToDate>false</LinksUpToDate>
  <CharactersWithSpaces>103028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31.12.2014)"Об основах государственного регулирования торговой деятельности в Российской Федерации"(с изм. и доп., вступ. в силу с 09.01.2015)</dc:title>
  <dc:creator>ConsultantPlus</dc:creator>
  <cp:lastModifiedBy>Пользователь</cp:lastModifiedBy>
  <cp:revision>3</cp:revision>
  <cp:lastPrinted>2018-02-06T06:36:00Z</cp:lastPrinted>
  <dcterms:created xsi:type="dcterms:W3CDTF">2019-08-23T12:05:00Z</dcterms:created>
  <dcterms:modified xsi:type="dcterms:W3CDTF">2019-08-23T12:08:00Z</dcterms:modified>
</cp:coreProperties>
</file>